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3F6EC" w14:textId="77777777" w:rsidR="00AF7A51" w:rsidRDefault="00AF7A51" w:rsidP="00AF7A51">
      <w:pPr>
        <w:rPr>
          <w:rStyle w:val="NormalCharacter"/>
          <w:rFonts w:ascii="宋体" w:hAnsi="宋体" w:cs="宋体" w:hint="eastAsia"/>
          <w:b/>
          <w:bCs/>
          <w:sz w:val="28"/>
          <w:szCs w:val="28"/>
        </w:rPr>
      </w:pPr>
    </w:p>
    <w:p w14:paraId="35249919" w14:textId="074BFEDC" w:rsidR="00AF7A51" w:rsidRPr="00396751" w:rsidRDefault="00396751" w:rsidP="00396751">
      <w:pPr>
        <w:jc w:val="center"/>
        <w:rPr>
          <w:rStyle w:val="NormalCharacter"/>
          <w:rFonts w:ascii="宋体" w:hAnsi="宋体" w:cs="宋体" w:hint="eastAsia"/>
          <w:b/>
          <w:bCs/>
          <w:sz w:val="32"/>
          <w:szCs w:val="32"/>
        </w:rPr>
      </w:pPr>
      <w:r w:rsidRPr="00396751">
        <w:rPr>
          <w:rStyle w:val="NormalCharacter"/>
          <w:rFonts w:ascii="宋体" w:hAnsi="宋体" w:cs="宋体" w:hint="eastAsia"/>
          <w:b/>
          <w:bCs/>
          <w:sz w:val="32"/>
          <w:szCs w:val="32"/>
        </w:rPr>
        <w:t>2025年度网络设施基建改造零星布线工程项目</w:t>
      </w:r>
      <w:r w:rsidR="00AF7A51" w:rsidRPr="00396751">
        <w:rPr>
          <w:rStyle w:val="NormalCharacter"/>
          <w:rFonts w:ascii="宋体" w:hAnsi="宋体" w:cs="宋体" w:hint="eastAsia"/>
          <w:b/>
          <w:bCs/>
          <w:sz w:val="32"/>
          <w:szCs w:val="32"/>
        </w:rPr>
        <w:t>采购需求</w:t>
      </w:r>
    </w:p>
    <w:tbl>
      <w:tblPr>
        <w:tblpPr w:leftFromText="180" w:rightFromText="180" w:vertAnchor="text" w:horzAnchor="page" w:tblpX="1150" w:tblpY="531"/>
        <w:tblOverlap w:val="never"/>
        <w:tblW w:w="10112" w:type="dxa"/>
        <w:tblLayout w:type="fixed"/>
        <w:tblLook w:val="0000" w:firstRow="0" w:lastRow="0" w:firstColumn="0" w:lastColumn="0" w:noHBand="0" w:noVBand="0"/>
      </w:tblPr>
      <w:tblGrid>
        <w:gridCol w:w="675"/>
        <w:gridCol w:w="1271"/>
        <w:gridCol w:w="7488"/>
        <w:gridCol w:w="678"/>
      </w:tblGrid>
      <w:tr w:rsidR="00AF7A51" w14:paraId="74D007D7" w14:textId="77777777" w:rsidTr="00AF7A51">
        <w:trPr>
          <w:trHeight w:val="1080"/>
        </w:trPr>
        <w:tc>
          <w:tcPr>
            <w:tcW w:w="675" w:type="dxa"/>
            <w:tcBorders>
              <w:top w:val="single" w:sz="4" w:space="0" w:color="000000"/>
              <w:left w:val="single" w:sz="4" w:space="0" w:color="000000"/>
              <w:bottom w:val="single" w:sz="4" w:space="0" w:color="000000"/>
              <w:right w:val="single" w:sz="4" w:space="0" w:color="000000"/>
            </w:tcBorders>
            <w:vAlign w:val="center"/>
          </w:tcPr>
          <w:p w14:paraId="0191AD9D" w14:textId="77777777" w:rsidR="00AF7A51" w:rsidRPr="00AF7A51" w:rsidRDefault="00AF7A51" w:rsidP="00EF2AE5">
            <w:pPr>
              <w:widowControl/>
              <w:jc w:val="center"/>
              <w:textAlignment w:val="center"/>
              <w:rPr>
                <w:rFonts w:ascii="宋体" w:eastAsia="宋体" w:hAnsi="宋体" w:cs="宋体" w:hint="eastAsia"/>
                <w:b/>
                <w:bCs/>
                <w:color w:val="000000"/>
                <w:szCs w:val="21"/>
              </w:rPr>
            </w:pPr>
            <w:r w:rsidRPr="00AF7A51">
              <w:rPr>
                <w:rFonts w:ascii="宋体" w:eastAsia="宋体" w:hAnsi="宋体" w:cs="宋体" w:hint="eastAsia"/>
                <w:b/>
                <w:bCs/>
                <w:color w:val="000000"/>
                <w:kern w:val="0"/>
                <w:szCs w:val="21"/>
                <w:lang w:bidi="ar"/>
              </w:rPr>
              <w:t>序号</w:t>
            </w:r>
          </w:p>
        </w:tc>
        <w:tc>
          <w:tcPr>
            <w:tcW w:w="1271" w:type="dxa"/>
            <w:tcBorders>
              <w:top w:val="single" w:sz="4" w:space="0" w:color="000000"/>
              <w:left w:val="single" w:sz="4" w:space="0" w:color="000000"/>
              <w:bottom w:val="single" w:sz="4" w:space="0" w:color="000000"/>
              <w:right w:val="single" w:sz="4" w:space="0" w:color="000000"/>
            </w:tcBorders>
            <w:vAlign w:val="center"/>
          </w:tcPr>
          <w:p w14:paraId="4CBE0FFD" w14:textId="77777777" w:rsidR="00AF7A51" w:rsidRPr="00AF7A51" w:rsidRDefault="00AF7A51" w:rsidP="00EF2AE5">
            <w:pPr>
              <w:widowControl/>
              <w:jc w:val="left"/>
              <w:textAlignment w:val="center"/>
              <w:rPr>
                <w:rFonts w:ascii="宋体" w:eastAsia="宋体" w:hAnsi="宋体" w:cs="宋体" w:hint="eastAsia"/>
                <w:b/>
                <w:bCs/>
                <w:color w:val="000000"/>
                <w:szCs w:val="21"/>
              </w:rPr>
            </w:pPr>
            <w:r w:rsidRPr="00AF7A51">
              <w:rPr>
                <w:rFonts w:ascii="宋体" w:eastAsia="宋体" w:hAnsi="宋体" w:cs="宋体" w:hint="eastAsia"/>
                <w:b/>
                <w:bCs/>
                <w:color w:val="000000"/>
                <w:kern w:val="0"/>
                <w:szCs w:val="21"/>
                <w:lang w:bidi="ar"/>
              </w:rPr>
              <w:t>货物名称</w:t>
            </w:r>
          </w:p>
        </w:tc>
        <w:tc>
          <w:tcPr>
            <w:tcW w:w="7488" w:type="dxa"/>
            <w:tcBorders>
              <w:top w:val="single" w:sz="4" w:space="0" w:color="000000"/>
              <w:left w:val="single" w:sz="4" w:space="0" w:color="000000"/>
              <w:bottom w:val="single" w:sz="4" w:space="0" w:color="000000"/>
              <w:right w:val="single" w:sz="4" w:space="0" w:color="000000"/>
            </w:tcBorders>
            <w:vAlign w:val="center"/>
          </w:tcPr>
          <w:p w14:paraId="32784058" w14:textId="6CF0CC7F" w:rsidR="00AF7A51" w:rsidRPr="00AF7A51" w:rsidRDefault="00AF7A51" w:rsidP="00EF2AE5">
            <w:pPr>
              <w:widowControl/>
              <w:jc w:val="center"/>
              <w:textAlignment w:val="center"/>
              <w:rPr>
                <w:rFonts w:ascii="宋体" w:eastAsia="宋体" w:hAnsi="宋体" w:cs="宋体" w:hint="eastAsia"/>
                <w:b/>
                <w:bCs/>
                <w:color w:val="000000"/>
                <w:szCs w:val="21"/>
              </w:rPr>
            </w:pPr>
            <w:r w:rsidRPr="00AF7A51">
              <w:rPr>
                <w:rFonts w:ascii="宋体" w:hAnsi="宋体" w:cs="宋体" w:hint="eastAsia"/>
                <w:b/>
                <w:bCs/>
                <w:szCs w:val="21"/>
              </w:rPr>
              <w:t>货物技术规格、配置参数</w:t>
            </w:r>
          </w:p>
        </w:tc>
        <w:tc>
          <w:tcPr>
            <w:tcW w:w="678" w:type="dxa"/>
            <w:tcBorders>
              <w:top w:val="single" w:sz="4" w:space="0" w:color="000000"/>
              <w:left w:val="single" w:sz="4" w:space="0" w:color="000000"/>
              <w:bottom w:val="single" w:sz="4" w:space="0" w:color="000000"/>
              <w:right w:val="single" w:sz="4" w:space="0" w:color="000000"/>
            </w:tcBorders>
            <w:vAlign w:val="center"/>
          </w:tcPr>
          <w:p w14:paraId="4A493055" w14:textId="77777777" w:rsidR="00AF7A51" w:rsidRPr="00AF7A51" w:rsidRDefault="00AF7A51" w:rsidP="00EF2AE5">
            <w:pPr>
              <w:widowControl/>
              <w:jc w:val="center"/>
              <w:textAlignment w:val="center"/>
              <w:rPr>
                <w:rFonts w:ascii="宋体" w:eastAsia="宋体" w:hAnsi="宋体" w:cs="宋体" w:hint="eastAsia"/>
                <w:b/>
                <w:bCs/>
                <w:color w:val="000000"/>
                <w:szCs w:val="21"/>
              </w:rPr>
            </w:pPr>
            <w:r w:rsidRPr="00AF7A51">
              <w:rPr>
                <w:rFonts w:ascii="宋体" w:eastAsia="宋体" w:hAnsi="宋体" w:cs="宋体" w:hint="eastAsia"/>
                <w:b/>
                <w:bCs/>
                <w:color w:val="000000"/>
                <w:kern w:val="0"/>
                <w:szCs w:val="21"/>
                <w:lang w:bidi="ar"/>
              </w:rPr>
              <w:t>单位</w:t>
            </w:r>
          </w:p>
        </w:tc>
      </w:tr>
      <w:tr w:rsidR="00AF7A51" w14:paraId="3F81F30A" w14:textId="77777777" w:rsidTr="00AF7A51">
        <w:trPr>
          <w:trHeight w:val="500"/>
        </w:trPr>
        <w:tc>
          <w:tcPr>
            <w:tcW w:w="675" w:type="dxa"/>
            <w:tcBorders>
              <w:top w:val="single" w:sz="4" w:space="0" w:color="000000"/>
              <w:left w:val="single" w:sz="4" w:space="0" w:color="000000"/>
              <w:bottom w:val="single" w:sz="4" w:space="0" w:color="000000"/>
              <w:right w:val="single" w:sz="4" w:space="0" w:color="000000"/>
            </w:tcBorders>
            <w:vAlign w:val="center"/>
          </w:tcPr>
          <w:p w14:paraId="6BC9B093"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w:t>
            </w:r>
          </w:p>
        </w:tc>
        <w:tc>
          <w:tcPr>
            <w:tcW w:w="1271" w:type="dxa"/>
            <w:tcBorders>
              <w:top w:val="single" w:sz="4" w:space="0" w:color="000000"/>
              <w:left w:val="single" w:sz="4" w:space="0" w:color="000000"/>
              <w:bottom w:val="single" w:sz="4" w:space="0" w:color="000000"/>
              <w:right w:val="single" w:sz="4" w:space="0" w:color="000000"/>
            </w:tcBorders>
            <w:vAlign w:val="center"/>
          </w:tcPr>
          <w:p w14:paraId="3387DFC7" w14:textId="77777777" w:rsidR="00AF7A51" w:rsidRDefault="00AF7A51" w:rsidP="00EF2AE5">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单口信息模块</w:t>
            </w:r>
          </w:p>
        </w:tc>
        <w:tc>
          <w:tcPr>
            <w:tcW w:w="7488" w:type="dxa"/>
            <w:tcBorders>
              <w:top w:val="single" w:sz="4" w:space="0" w:color="000000"/>
              <w:left w:val="single" w:sz="4" w:space="0" w:color="000000"/>
              <w:bottom w:val="single" w:sz="4" w:space="0" w:color="000000"/>
              <w:right w:val="single" w:sz="4" w:space="0" w:color="000000"/>
            </w:tcBorders>
            <w:vAlign w:val="center"/>
          </w:tcPr>
          <w:p w14:paraId="7EA0B02D"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六类非屏蔽，手动打线，180度进线，24K镀金，高硬度磷青铜弹片，拔插寿命超过800次，环保塑胶，抗高压阻燃材料，UL94V-0防火等级，支持千兆以太网，传输频率320MHz，永久链路测试值超过ANSI/TIA568-C.2要求，通用标准设计，支持T568A/B，高硬度磷青铜打线端子，强力刺穿绝缘层，端子兼容22-26AWG线缆，打线次数＞200次</w:t>
            </w:r>
          </w:p>
        </w:tc>
        <w:tc>
          <w:tcPr>
            <w:tcW w:w="678" w:type="dxa"/>
            <w:tcBorders>
              <w:top w:val="single" w:sz="4" w:space="0" w:color="000000"/>
              <w:left w:val="single" w:sz="4" w:space="0" w:color="000000"/>
              <w:bottom w:val="single" w:sz="4" w:space="0" w:color="000000"/>
              <w:right w:val="single" w:sz="4" w:space="0" w:color="000000"/>
            </w:tcBorders>
            <w:vAlign w:val="center"/>
          </w:tcPr>
          <w:p w14:paraId="7593BB36" w14:textId="77777777" w:rsidR="00AF7A51" w:rsidRDefault="00AF7A51" w:rsidP="00EF2AE5">
            <w:pPr>
              <w:widowControl/>
              <w:jc w:val="center"/>
              <w:textAlignment w:val="center"/>
              <w:rPr>
                <w:rFonts w:ascii="宋体" w:eastAsia="宋体" w:hAnsi="宋体" w:cs="宋体" w:hint="eastAsia"/>
                <w:color w:val="000000"/>
                <w:szCs w:val="21"/>
              </w:rPr>
            </w:pPr>
            <w:proofErr w:type="gramStart"/>
            <w:r>
              <w:rPr>
                <w:rFonts w:ascii="宋体" w:eastAsia="宋体" w:hAnsi="宋体" w:cs="宋体" w:hint="eastAsia"/>
                <w:color w:val="000000"/>
                <w:kern w:val="0"/>
                <w:szCs w:val="21"/>
                <w:lang w:bidi="ar"/>
              </w:rPr>
              <w:t>个</w:t>
            </w:r>
            <w:proofErr w:type="gramEnd"/>
          </w:p>
        </w:tc>
      </w:tr>
      <w:tr w:rsidR="00AF7A51" w14:paraId="54332945" w14:textId="77777777" w:rsidTr="00AF7A51">
        <w:trPr>
          <w:trHeight w:val="500"/>
        </w:trPr>
        <w:tc>
          <w:tcPr>
            <w:tcW w:w="675" w:type="dxa"/>
            <w:tcBorders>
              <w:top w:val="single" w:sz="4" w:space="0" w:color="000000"/>
              <w:left w:val="single" w:sz="4" w:space="0" w:color="000000"/>
              <w:bottom w:val="single" w:sz="4" w:space="0" w:color="000000"/>
              <w:right w:val="single" w:sz="4" w:space="0" w:color="000000"/>
            </w:tcBorders>
            <w:vAlign w:val="center"/>
          </w:tcPr>
          <w:p w14:paraId="77559A2D"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w:t>
            </w:r>
          </w:p>
        </w:tc>
        <w:tc>
          <w:tcPr>
            <w:tcW w:w="1271" w:type="dxa"/>
            <w:tcBorders>
              <w:top w:val="single" w:sz="4" w:space="0" w:color="000000"/>
              <w:left w:val="single" w:sz="4" w:space="0" w:color="000000"/>
              <w:bottom w:val="single" w:sz="4" w:space="0" w:color="000000"/>
              <w:right w:val="single" w:sz="4" w:space="0" w:color="000000"/>
            </w:tcBorders>
            <w:vAlign w:val="center"/>
          </w:tcPr>
          <w:p w14:paraId="2A089E7E" w14:textId="77777777" w:rsidR="00AF7A51" w:rsidRDefault="00AF7A51" w:rsidP="00EF2AE5">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单口网络面板</w:t>
            </w:r>
          </w:p>
        </w:tc>
        <w:tc>
          <w:tcPr>
            <w:tcW w:w="7488" w:type="dxa"/>
            <w:tcBorders>
              <w:top w:val="single" w:sz="4" w:space="0" w:color="000000"/>
              <w:left w:val="single" w:sz="4" w:space="0" w:color="000000"/>
              <w:bottom w:val="single" w:sz="4" w:space="0" w:color="000000"/>
              <w:right w:val="single" w:sz="4" w:space="0" w:color="000000"/>
            </w:tcBorders>
            <w:vAlign w:val="center"/>
          </w:tcPr>
          <w:p w14:paraId="27B52237"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标准86面板，白色，铸铝外壳，抗高压阻燃材料，UL94V-0防火等级</w:t>
            </w:r>
          </w:p>
        </w:tc>
        <w:tc>
          <w:tcPr>
            <w:tcW w:w="678" w:type="dxa"/>
            <w:tcBorders>
              <w:top w:val="single" w:sz="4" w:space="0" w:color="000000"/>
              <w:left w:val="single" w:sz="4" w:space="0" w:color="000000"/>
              <w:bottom w:val="single" w:sz="4" w:space="0" w:color="000000"/>
              <w:right w:val="single" w:sz="4" w:space="0" w:color="000000"/>
            </w:tcBorders>
            <w:vAlign w:val="center"/>
          </w:tcPr>
          <w:p w14:paraId="6AEE54AC" w14:textId="77777777" w:rsidR="00AF7A51" w:rsidRDefault="00AF7A51" w:rsidP="00EF2AE5">
            <w:pPr>
              <w:widowControl/>
              <w:jc w:val="center"/>
              <w:textAlignment w:val="center"/>
              <w:rPr>
                <w:rFonts w:ascii="宋体" w:eastAsia="宋体" w:hAnsi="宋体" w:cs="宋体" w:hint="eastAsia"/>
                <w:color w:val="000000"/>
                <w:szCs w:val="21"/>
              </w:rPr>
            </w:pPr>
            <w:proofErr w:type="gramStart"/>
            <w:r>
              <w:rPr>
                <w:rFonts w:ascii="宋体" w:eastAsia="宋体" w:hAnsi="宋体" w:cs="宋体" w:hint="eastAsia"/>
                <w:color w:val="000000"/>
                <w:kern w:val="0"/>
                <w:szCs w:val="21"/>
                <w:lang w:bidi="ar"/>
              </w:rPr>
              <w:t>个</w:t>
            </w:r>
            <w:proofErr w:type="gramEnd"/>
          </w:p>
        </w:tc>
      </w:tr>
      <w:tr w:rsidR="00AF7A51" w14:paraId="53C9A10A" w14:textId="77777777" w:rsidTr="00AF7A51">
        <w:trPr>
          <w:trHeight w:val="500"/>
        </w:trPr>
        <w:tc>
          <w:tcPr>
            <w:tcW w:w="675" w:type="dxa"/>
            <w:tcBorders>
              <w:top w:val="single" w:sz="4" w:space="0" w:color="000000"/>
              <w:left w:val="single" w:sz="4" w:space="0" w:color="000000"/>
              <w:bottom w:val="single" w:sz="4" w:space="0" w:color="000000"/>
              <w:right w:val="single" w:sz="4" w:space="0" w:color="000000"/>
            </w:tcBorders>
            <w:vAlign w:val="center"/>
          </w:tcPr>
          <w:p w14:paraId="49C30D5D"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w:t>
            </w:r>
          </w:p>
        </w:tc>
        <w:tc>
          <w:tcPr>
            <w:tcW w:w="1271" w:type="dxa"/>
            <w:tcBorders>
              <w:top w:val="single" w:sz="4" w:space="0" w:color="000000"/>
              <w:left w:val="single" w:sz="4" w:space="0" w:color="000000"/>
              <w:bottom w:val="single" w:sz="4" w:space="0" w:color="000000"/>
              <w:right w:val="single" w:sz="4" w:space="0" w:color="000000"/>
            </w:tcBorders>
            <w:vAlign w:val="center"/>
          </w:tcPr>
          <w:p w14:paraId="5AE485B2" w14:textId="77777777" w:rsidR="00AF7A51" w:rsidRDefault="00AF7A51" w:rsidP="00EF2AE5">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底盒</w:t>
            </w:r>
          </w:p>
        </w:tc>
        <w:tc>
          <w:tcPr>
            <w:tcW w:w="7488" w:type="dxa"/>
            <w:tcBorders>
              <w:top w:val="single" w:sz="4" w:space="0" w:color="000000"/>
              <w:left w:val="single" w:sz="4" w:space="0" w:color="000000"/>
              <w:bottom w:val="single" w:sz="4" w:space="0" w:color="000000"/>
              <w:right w:val="single" w:sz="4" w:space="0" w:color="000000"/>
            </w:tcBorders>
            <w:vAlign w:val="center"/>
          </w:tcPr>
          <w:p w14:paraId="0BE9E07F"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222222"/>
                <w:szCs w:val="21"/>
                <w:shd w:val="clear" w:color="auto" w:fill="FFFFFF"/>
              </w:rPr>
              <w:t>86底盒的标准尺寸为86毫米×86毫米</w:t>
            </w:r>
          </w:p>
        </w:tc>
        <w:tc>
          <w:tcPr>
            <w:tcW w:w="678" w:type="dxa"/>
            <w:tcBorders>
              <w:top w:val="single" w:sz="4" w:space="0" w:color="000000"/>
              <w:left w:val="single" w:sz="4" w:space="0" w:color="000000"/>
              <w:bottom w:val="single" w:sz="4" w:space="0" w:color="000000"/>
              <w:right w:val="single" w:sz="4" w:space="0" w:color="000000"/>
            </w:tcBorders>
            <w:vAlign w:val="center"/>
          </w:tcPr>
          <w:p w14:paraId="26563205" w14:textId="77777777" w:rsidR="00AF7A51" w:rsidRDefault="00AF7A51" w:rsidP="00EF2AE5">
            <w:pPr>
              <w:widowControl/>
              <w:jc w:val="center"/>
              <w:textAlignment w:val="center"/>
              <w:rPr>
                <w:rFonts w:ascii="宋体" w:eastAsia="宋体" w:hAnsi="宋体" w:cs="宋体" w:hint="eastAsia"/>
                <w:color w:val="000000"/>
                <w:szCs w:val="21"/>
              </w:rPr>
            </w:pPr>
            <w:proofErr w:type="gramStart"/>
            <w:r>
              <w:rPr>
                <w:rFonts w:ascii="宋体" w:eastAsia="宋体" w:hAnsi="宋体" w:cs="宋体" w:hint="eastAsia"/>
                <w:color w:val="000000"/>
                <w:kern w:val="0"/>
                <w:szCs w:val="21"/>
                <w:lang w:bidi="ar"/>
              </w:rPr>
              <w:t>个</w:t>
            </w:r>
            <w:proofErr w:type="gramEnd"/>
          </w:p>
        </w:tc>
      </w:tr>
      <w:tr w:rsidR="00AF7A51" w14:paraId="04BF22A8" w14:textId="77777777" w:rsidTr="00AF7A51">
        <w:trPr>
          <w:trHeight w:val="540"/>
        </w:trPr>
        <w:tc>
          <w:tcPr>
            <w:tcW w:w="675" w:type="dxa"/>
            <w:tcBorders>
              <w:top w:val="single" w:sz="4" w:space="0" w:color="000000"/>
              <w:left w:val="single" w:sz="4" w:space="0" w:color="000000"/>
              <w:bottom w:val="single" w:sz="4" w:space="0" w:color="000000"/>
              <w:right w:val="single" w:sz="4" w:space="0" w:color="000000"/>
            </w:tcBorders>
            <w:vAlign w:val="center"/>
          </w:tcPr>
          <w:p w14:paraId="7933D173"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w:t>
            </w:r>
          </w:p>
        </w:tc>
        <w:tc>
          <w:tcPr>
            <w:tcW w:w="1271" w:type="dxa"/>
            <w:tcBorders>
              <w:top w:val="single" w:sz="4" w:space="0" w:color="000000"/>
              <w:left w:val="single" w:sz="4" w:space="0" w:color="000000"/>
              <w:bottom w:val="single" w:sz="4" w:space="0" w:color="000000"/>
              <w:right w:val="single" w:sz="4" w:space="0" w:color="000000"/>
            </w:tcBorders>
            <w:vAlign w:val="center"/>
          </w:tcPr>
          <w:p w14:paraId="53F71A4B" w14:textId="77777777" w:rsidR="00AF7A51" w:rsidRDefault="00AF7A51" w:rsidP="00EF2AE5">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六类非屏蔽网线</w:t>
            </w:r>
          </w:p>
        </w:tc>
        <w:tc>
          <w:tcPr>
            <w:tcW w:w="7488" w:type="dxa"/>
            <w:tcBorders>
              <w:top w:val="single" w:sz="4" w:space="0" w:color="000000"/>
              <w:left w:val="single" w:sz="4" w:space="0" w:color="000000"/>
              <w:bottom w:val="single" w:sz="4" w:space="0" w:color="000000"/>
              <w:right w:val="single" w:sz="4" w:space="0" w:color="000000"/>
            </w:tcBorders>
            <w:vAlign w:val="center"/>
          </w:tcPr>
          <w:p w14:paraId="49B89047"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国标六类非屏蔽网线,</w:t>
            </w:r>
            <w:r>
              <w:rPr>
                <w:rFonts w:ascii="宋体" w:eastAsia="宋体" w:hAnsi="宋体" w:cs="宋体" w:hint="eastAsia"/>
                <w:color w:val="222222"/>
                <w:szCs w:val="21"/>
                <w:shd w:val="clear" w:color="auto" w:fill="FFFFFF"/>
              </w:rPr>
              <w:t>传输频率</w:t>
            </w:r>
            <w:r>
              <w:rPr>
                <w:rFonts w:ascii="宋体" w:eastAsia="宋体" w:hAnsi="宋体" w:cs="宋体" w:hint="eastAsia"/>
                <w:szCs w:val="21"/>
              </w:rPr>
              <w:t>≥</w:t>
            </w:r>
            <w:r>
              <w:rPr>
                <w:rFonts w:ascii="宋体" w:eastAsia="宋体" w:hAnsi="宋体" w:cs="宋体" w:hint="eastAsia"/>
                <w:color w:val="222222"/>
                <w:szCs w:val="21"/>
                <w:shd w:val="clear" w:color="auto" w:fill="FFFFFF"/>
              </w:rPr>
              <w:t>250MHz，能够支持千兆以太网，最高传输速率</w:t>
            </w:r>
            <w:r>
              <w:rPr>
                <w:rFonts w:ascii="宋体" w:eastAsia="宋体" w:hAnsi="宋体" w:cs="宋体" w:hint="eastAsia"/>
                <w:szCs w:val="21"/>
              </w:rPr>
              <w:t>≥</w:t>
            </w:r>
            <w:r>
              <w:rPr>
                <w:rFonts w:ascii="宋体" w:eastAsia="宋体" w:hAnsi="宋体" w:cs="宋体" w:hint="eastAsia"/>
                <w:color w:val="222222"/>
                <w:szCs w:val="21"/>
                <w:shd w:val="clear" w:color="auto" w:fill="FFFFFF"/>
              </w:rPr>
              <w:t>1Gbps,标准阻抗为</w:t>
            </w:r>
            <w:r>
              <w:rPr>
                <w:rFonts w:ascii="宋体" w:eastAsia="宋体" w:hAnsi="宋体" w:cs="宋体" w:hint="eastAsia"/>
                <w:szCs w:val="21"/>
              </w:rPr>
              <w:t>≤</w:t>
            </w:r>
            <w:r>
              <w:rPr>
                <w:rFonts w:ascii="宋体" w:eastAsia="宋体" w:hAnsi="宋体" w:cs="宋体" w:hint="eastAsia"/>
                <w:color w:val="222222"/>
                <w:szCs w:val="21"/>
                <w:shd w:val="clear" w:color="auto" w:fill="FFFFFF"/>
              </w:rPr>
              <w:t>150欧姆,内部带十字</w:t>
            </w:r>
            <w:r>
              <w:rPr>
                <w:rFonts w:ascii="宋体" w:eastAsia="宋体" w:hAnsi="宋体" w:cs="宋体" w:hint="eastAsia"/>
                <w:szCs w:val="21"/>
              </w:rPr>
              <w:t>≥</w:t>
            </w:r>
            <w:r>
              <w:rPr>
                <w:rFonts w:ascii="宋体" w:eastAsia="宋体" w:hAnsi="宋体" w:cs="宋体" w:hint="eastAsia"/>
                <w:color w:val="222222"/>
                <w:szCs w:val="21"/>
                <w:shd w:val="clear" w:color="auto" w:fill="FFFFFF"/>
              </w:rPr>
              <w:t>0.55线芯，采用绿色PVC和LSZH（</w:t>
            </w:r>
            <w:proofErr w:type="gramStart"/>
            <w:r>
              <w:rPr>
                <w:rFonts w:ascii="宋体" w:eastAsia="宋体" w:hAnsi="宋体" w:cs="宋体" w:hint="eastAsia"/>
                <w:color w:val="222222"/>
                <w:szCs w:val="21"/>
                <w:shd w:val="clear" w:color="auto" w:fill="FFFFFF"/>
              </w:rPr>
              <w:t>低烟无卤</w:t>
            </w:r>
            <w:proofErr w:type="gramEnd"/>
            <w:r>
              <w:rPr>
                <w:rFonts w:ascii="宋体" w:eastAsia="宋体" w:hAnsi="宋体" w:cs="宋体" w:hint="eastAsia"/>
                <w:color w:val="222222"/>
                <w:szCs w:val="21"/>
                <w:shd w:val="clear" w:color="auto" w:fill="FFFFFF"/>
              </w:rPr>
              <w:t>阻燃）线缆外皮，符合UL94V-0等级，符合TIA/EIA 568B、EN50173-1和ISO 11801:2002标准</w:t>
            </w:r>
          </w:p>
        </w:tc>
        <w:tc>
          <w:tcPr>
            <w:tcW w:w="678" w:type="dxa"/>
            <w:tcBorders>
              <w:top w:val="single" w:sz="4" w:space="0" w:color="000000"/>
              <w:left w:val="single" w:sz="4" w:space="0" w:color="000000"/>
              <w:bottom w:val="single" w:sz="4" w:space="0" w:color="000000"/>
              <w:right w:val="single" w:sz="4" w:space="0" w:color="000000"/>
            </w:tcBorders>
            <w:vAlign w:val="center"/>
          </w:tcPr>
          <w:p w14:paraId="4883D640"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米</w:t>
            </w:r>
          </w:p>
        </w:tc>
      </w:tr>
      <w:tr w:rsidR="00AF7A51" w14:paraId="0F420ED5" w14:textId="77777777" w:rsidTr="00AF7A51">
        <w:trPr>
          <w:trHeight w:val="500"/>
        </w:trPr>
        <w:tc>
          <w:tcPr>
            <w:tcW w:w="675" w:type="dxa"/>
            <w:tcBorders>
              <w:top w:val="single" w:sz="4" w:space="0" w:color="000000"/>
              <w:left w:val="single" w:sz="4" w:space="0" w:color="000000"/>
              <w:bottom w:val="single" w:sz="4" w:space="0" w:color="000000"/>
              <w:right w:val="single" w:sz="4" w:space="0" w:color="000000"/>
            </w:tcBorders>
            <w:vAlign w:val="center"/>
          </w:tcPr>
          <w:p w14:paraId="33A12C7F"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5</w:t>
            </w:r>
          </w:p>
        </w:tc>
        <w:tc>
          <w:tcPr>
            <w:tcW w:w="1271" w:type="dxa"/>
            <w:tcBorders>
              <w:top w:val="single" w:sz="4" w:space="0" w:color="000000"/>
              <w:left w:val="single" w:sz="4" w:space="0" w:color="000000"/>
              <w:bottom w:val="single" w:sz="4" w:space="0" w:color="000000"/>
              <w:right w:val="single" w:sz="4" w:space="0" w:color="000000"/>
            </w:tcBorders>
            <w:vAlign w:val="center"/>
          </w:tcPr>
          <w:p w14:paraId="4934D715" w14:textId="77777777" w:rsidR="00AF7A51" w:rsidRDefault="00AF7A51" w:rsidP="00EF2AE5">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水晶头</w:t>
            </w:r>
          </w:p>
        </w:tc>
        <w:tc>
          <w:tcPr>
            <w:tcW w:w="7488" w:type="dxa"/>
            <w:tcBorders>
              <w:top w:val="single" w:sz="4" w:space="0" w:color="000000"/>
              <w:left w:val="single" w:sz="4" w:space="0" w:color="000000"/>
              <w:bottom w:val="single" w:sz="4" w:space="0" w:color="000000"/>
              <w:right w:val="single" w:sz="4" w:space="0" w:color="000000"/>
            </w:tcBorders>
            <w:vAlign w:val="center"/>
          </w:tcPr>
          <w:p w14:paraId="0B2C1D65"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222222"/>
                <w:szCs w:val="21"/>
                <w:shd w:val="clear" w:color="auto" w:fill="FFFFFF"/>
              </w:rPr>
              <w:t>六类支持最高250MHz的频率，能够支持1000Mbps的传输速率，完全满足千兆网络的需求，线槽交错锯齿状，8根线芯是呈现上、下交错的形式排列</w:t>
            </w:r>
          </w:p>
        </w:tc>
        <w:tc>
          <w:tcPr>
            <w:tcW w:w="678" w:type="dxa"/>
            <w:tcBorders>
              <w:top w:val="single" w:sz="4" w:space="0" w:color="000000"/>
              <w:left w:val="single" w:sz="4" w:space="0" w:color="000000"/>
              <w:bottom w:val="single" w:sz="4" w:space="0" w:color="000000"/>
              <w:right w:val="single" w:sz="4" w:space="0" w:color="000000"/>
            </w:tcBorders>
            <w:vAlign w:val="center"/>
          </w:tcPr>
          <w:p w14:paraId="36705A39" w14:textId="77777777" w:rsidR="00AF7A51" w:rsidRDefault="00AF7A51" w:rsidP="00EF2AE5">
            <w:pPr>
              <w:widowControl/>
              <w:jc w:val="center"/>
              <w:textAlignment w:val="center"/>
              <w:rPr>
                <w:rFonts w:ascii="宋体" w:eastAsia="宋体" w:hAnsi="宋体" w:cs="宋体" w:hint="eastAsia"/>
                <w:color w:val="000000"/>
                <w:szCs w:val="21"/>
              </w:rPr>
            </w:pPr>
            <w:proofErr w:type="gramStart"/>
            <w:r>
              <w:rPr>
                <w:rFonts w:ascii="宋体" w:eastAsia="宋体" w:hAnsi="宋体" w:cs="宋体" w:hint="eastAsia"/>
                <w:color w:val="000000"/>
                <w:kern w:val="0"/>
                <w:szCs w:val="21"/>
                <w:lang w:bidi="ar"/>
              </w:rPr>
              <w:t>个</w:t>
            </w:r>
            <w:proofErr w:type="gramEnd"/>
          </w:p>
        </w:tc>
      </w:tr>
      <w:tr w:rsidR="00AF7A51" w14:paraId="20A98D09" w14:textId="77777777" w:rsidTr="00AF7A51">
        <w:trPr>
          <w:trHeight w:val="500"/>
        </w:trPr>
        <w:tc>
          <w:tcPr>
            <w:tcW w:w="675" w:type="dxa"/>
            <w:tcBorders>
              <w:top w:val="single" w:sz="4" w:space="0" w:color="000000"/>
              <w:left w:val="single" w:sz="4" w:space="0" w:color="000000"/>
              <w:bottom w:val="single" w:sz="4" w:space="0" w:color="000000"/>
              <w:right w:val="single" w:sz="4" w:space="0" w:color="000000"/>
            </w:tcBorders>
            <w:vAlign w:val="center"/>
          </w:tcPr>
          <w:p w14:paraId="743FB7D9"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6</w:t>
            </w:r>
          </w:p>
        </w:tc>
        <w:tc>
          <w:tcPr>
            <w:tcW w:w="1271" w:type="dxa"/>
            <w:tcBorders>
              <w:top w:val="single" w:sz="4" w:space="0" w:color="000000"/>
              <w:left w:val="single" w:sz="4" w:space="0" w:color="000000"/>
              <w:bottom w:val="single" w:sz="4" w:space="0" w:color="000000"/>
              <w:right w:val="single" w:sz="4" w:space="0" w:color="000000"/>
            </w:tcBorders>
            <w:vAlign w:val="center"/>
          </w:tcPr>
          <w:p w14:paraId="4B7D020F" w14:textId="77777777" w:rsidR="00AF7A51" w:rsidRDefault="00AF7A51" w:rsidP="00EF2AE5">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跳线</w:t>
            </w:r>
          </w:p>
        </w:tc>
        <w:tc>
          <w:tcPr>
            <w:tcW w:w="7488" w:type="dxa"/>
            <w:tcBorders>
              <w:top w:val="single" w:sz="4" w:space="0" w:color="000000"/>
              <w:left w:val="single" w:sz="4" w:space="0" w:color="000000"/>
              <w:bottom w:val="single" w:sz="4" w:space="0" w:color="000000"/>
              <w:right w:val="single" w:sz="4" w:space="0" w:color="000000"/>
            </w:tcBorders>
            <w:vAlign w:val="center"/>
          </w:tcPr>
          <w:p w14:paraId="15C4C79A"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222222"/>
                <w:szCs w:val="21"/>
                <w:shd w:val="clear" w:color="auto" w:fill="FFFFFF"/>
              </w:rPr>
              <w:t>六类非屏蔽网络跳线（Cat6）的带宽≥230MHz，传输速率≥1Gbps</w:t>
            </w:r>
          </w:p>
        </w:tc>
        <w:tc>
          <w:tcPr>
            <w:tcW w:w="678" w:type="dxa"/>
            <w:tcBorders>
              <w:top w:val="single" w:sz="4" w:space="0" w:color="000000"/>
              <w:left w:val="single" w:sz="4" w:space="0" w:color="000000"/>
              <w:bottom w:val="single" w:sz="4" w:space="0" w:color="000000"/>
              <w:right w:val="single" w:sz="4" w:space="0" w:color="000000"/>
            </w:tcBorders>
            <w:vAlign w:val="center"/>
          </w:tcPr>
          <w:p w14:paraId="392A23BB"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条</w:t>
            </w:r>
          </w:p>
        </w:tc>
      </w:tr>
      <w:tr w:rsidR="00AF7A51" w14:paraId="21BBF879" w14:textId="77777777" w:rsidTr="00AF7A51">
        <w:trPr>
          <w:trHeight w:val="90"/>
        </w:trPr>
        <w:tc>
          <w:tcPr>
            <w:tcW w:w="675" w:type="dxa"/>
            <w:tcBorders>
              <w:top w:val="single" w:sz="4" w:space="0" w:color="000000"/>
              <w:left w:val="single" w:sz="4" w:space="0" w:color="000000"/>
              <w:bottom w:val="single" w:sz="4" w:space="0" w:color="000000"/>
              <w:right w:val="single" w:sz="4" w:space="0" w:color="000000"/>
            </w:tcBorders>
            <w:vAlign w:val="center"/>
          </w:tcPr>
          <w:p w14:paraId="23944C6A"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7</w:t>
            </w:r>
          </w:p>
        </w:tc>
        <w:tc>
          <w:tcPr>
            <w:tcW w:w="1271" w:type="dxa"/>
            <w:tcBorders>
              <w:top w:val="single" w:sz="4" w:space="0" w:color="000000"/>
              <w:left w:val="single" w:sz="4" w:space="0" w:color="000000"/>
              <w:bottom w:val="single" w:sz="4" w:space="0" w:color="000000"/>
              <w:right w:val="single" w:sz="4" w:space="0" w:color="000000"/>
            </w:tcBorders>
            <w:vAlign w:val="center"/>
          </w:tcPr>
          <w:p w14:paraId="0B44568D" w14:textId="77777777" w:rsidR="00AF7A51" w:rsidRDefault="00AF7A51" w:rsidP="00EF2AE5">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安装信息点</w:t>
            </w:r>
          </w:p>
        </w:tc>
        <w:tc>
          <w:tcPr>
            <w:tcW w:w="7488" w:type="dxa"/>
            <w:tcBorders>
              <w:top w:val="single" w:sz="4" w:space="0" w:color="000000"/>
              <w:left w:val="single" w:sz="4" w:space="0" w:color="000000"/>
              <w:bottom w:val="single" w:sz="4" w:space="0" w:color="000000"/>
              <w:right w:val="single" w:sz="4" w:space="0" w:color="000000"/>
            </w:tcBorders>
            <w:vAlign w:val="center"/>
          </w:tcPr>
          <w:p w14:paraId="57B9231B"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打水晶头\打标签\打模块\</w:t>
            </w:r>
            <w:proofErr w:type="gramStart"/>
            <w:r>
              <w:rPr>
                <w:rFonts w:ascii="宋体" w:eastAsia="宋体" w:hAnsi="宋体" w:cs="宋体" w:hint="eastAsia"/>
                <w:color w:val="000000"/>
                <w:kern w:val="0"/>
                <w:szCs w:val="21"/>
                <w:lang w:bidi="ar"/>
              </w:rPr>
              <w:t>装底盒</w:t>
            </w:r>
            <w:proofErr w:type="gramEnd"/>
            <w:r>
              <w:rPr>
                <w:rFonts w:ascii="宋体" w:eastAsia="宋体" w:hAnsi="宋体" w:cs="宋体" w:hint="eastAsia"/>
                <w:color w:val="000000"/>
                <w:kern w:val="0"/>
                <w:szCs w:val="21"/>
                <w:lang w:bidi="ar"/>
              </w:rPr>
              <w:t>。包线通，不含设备调试。</w:t>
            </w:r>
          </w:p>
        </w:tc>
        <w:tc>
          <w:tcPr>
            <w:tcW w:w="678" w:type="dxa"/>
            <w:tcBorders>
              <w:top w:val="single" w:sz="4" w:space="0" w:color="000000"/>
              <w:left w:val="single" w:sz="4" w:space="0" w:color="000000"/>
              <w:bottom w:val="single" w:sz="4" w:space="0" w:color="000000"/>
              <w:right w:val="single" w:sz="4" w:space="0" w:color="000000"/>
            </w:tcBorders>
            <w:vAlign w:val="center"/>
          </w:tcPr>
          <w:p w14:paraId="7484B260"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点</w:t>
            </w:r>
          </w:p>
        </w:tc>
      </w:tr>
      <w:tr w:rsidR="00AF7A51" w14:paraId="63CCE13F" w14:textId="77777777" w:rsidTr="00AF7A51">
        <w:trPr>
          <w:trHeight w:val="840"/>
        </w:trPr>
        <w:tc>
          <w:tcPr>
            <w:tcW w:w="675" w:type="dxa"/>
            <w:tcBorders>
              <w:top w:val="single" w:sz="4" w:space="0" w:color="000000"/>
              <w:left w:val="single" w:sz="4" w:space="0" w:color="000000"/>
              <w:bottom w:val="single" w:sz="4" w:space="0" w:color="000000"/>
              <w:right w:val="single" w:sz="4" w:space="0" w:color="000000"/>
            </w:tcBorders>
            <w:vAlign w:val="center"/>
          </w:tcPr>
          <w:p w14:paraId="43380D81"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8</w:t>
            </w:r>
          </w:p>
        </w:tc>
        <w:tc>
          <w:tcPr>
            <w:tcW w:w="1271" w:type="dxa"/>
            <w:tcBorders>
              <w:top w:val="single" w:sz="4" w:space="0" w:color="000000"/>
              <w:left w:val="single" w:sz="4" w:space="0" w:color="000000"/>
              <w:bottom w:val="single" w:sz="4" w:space="0" w:color="000000"/>
              <w:right w:val="single" w:sz="4" w:space="0" w:color="000000"/>
            </w:tcBorders>
            <w:vAlign w:val="center"/>
          </w:tcPr>
          <w:p w14:paraId="586AD5A5" w14:textId="77777777" w:rsidR="00AF7A51" w:rsidRDefault="00AF7A51" w:rsidP="00EF2AE5">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线槽</w:t>
            </w:r>
          </w:p>
        </w:tc>
        <w:tc>
          <w:tcPr>
            <w:tcW w:w="7488" w:type="dxa"/>
            <w:tcBorders>
              <w:top w:val="single" w:sz="4" w:space="0" w:color="000000"/>
              <w:left w:val="single" w:sz="4" w:space="0" w:color="000000"/>
              <w:bottom w:val="single" w:sz="4" w:space="0" w:color="000000"/>
              <w:right w:val="single" w:sz="4" w:space="0" w:color="000000"/>
            </w:tcBorders>
            <w:vAlign w:val="center"/>
          </w:tcPr>
          <w:p w14:paraId="1592F53C"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50冷弯管(含直接，弯接，</w:t>
            </w:r>
            <w:proofErr w:type="gramStart"/>
            <w:r>
              <w:rPr>
                <w:rFonts w:ascii="宋体" w:eastAsia="宋体" w:hAnsi="宋体" w:cs="宋体" w:hint="eastAsia"/>
                <w:color w:val="000000"/>
                <w:kern w:val="0"/>
                <w:szCs w:val="21"/>
                <w:lang w:bidi="ar"/>
              </w:rPr>
              <w:t>波汶管</w:t>
            </w:r>
            <w:proofErr w:type="gramEnd"/>
            <w:r>
              <w:rPr>
                <w:rFonts w:ascii="宋体" w:eastAsia="宋体" w:hAnsi="宋体" w:cs="宋体" w:hint="eastAsia"/>
                <w:color w:val="000000"/>
                <w:kern w:val="0"/>
                <w:szCs w:val="21"/>
                <w:lang w:bidi="ar"/>
              </w:rPr>
              <w:t>，线卡，标签，胶，钉等）</w:t>
            </w:r>
          </w:p>
        </w:tc>
        <w:tc>
          <w:tcPr>
            <w:tcW w:w="678" w:type="dxa"/>
            <w:tcBorders>
              <w:top w:val="single" w:sz="4" w:space="0" w:color="000000"/>
              <w:left w:val="single" w:sz="4" w:space="0" w:color="000000"/>
              <w:bottom w:val="single" w:sz="4" w:space="0" w:color="000000"/>
              <w:right w:val="single" w:sz="4" w:space="0" w:color="000000"/>
            </w:tcBorders>
            <w:vAlign w:val="center"/>
          </w:tcPr>
          <w:p w14:paraId="41D6AD8D"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条</w:t>
            </w:r>
          </w:p>
        </w:tc>
      </w:tr>
      <w:tr w:rsidR="00AF7A51" w14:paraId="26E6075A" w14:textId="77777777" w:rsidTr="00AF7A51">
        <w:trPr>
          <w:trHeight w:val="720"/>
        </w:trPr>
        <w:tc>
          <w:tcPr>
            <w:tcW w:w="675" w:type="dxa"/>
            <w:tcBorders>
              <w:top w:val="single" w:sz="4" w:space="0" w:color="000000"/>
              <w:left w:val="single" w:sz="4" w:space="0" w:color="000000"/>
              <w:bottom w:val="single" w:sz="4" w:space="0" w:color="000000"/>
              <w:right w:val="single" w:sz="4" w:space="0" w:color="000000"/>
            </w:tcBorders>
            <w:vAlign w:val="center"/>
          </w:tcPr>
          <w:p w14:paraId="45EA24B9"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9</w:t>
            </w:r>
          </w:p>
        </w:tc>
        <w:tc>
          <w:tcPr>
            <w:tcW w:w="1271" w:type="dxa"/>
            <w:tcBorders>
              <w:top w:val="single" w:sz="4" w:space="0" w:color="000000"/>
              <w:left w:val="single" w:sz="4" w:space="0" w:color="000000"/>
              <w:bottom w:val="single" w:sz="4" w:space="0" w:color="000000"/>
              <w:right w:val="single" w:sz="4" w:space="0" w:color="000000"/>
            </w:tcBorders>
            <w:vAlign w:val="center"/>
          </w:tcPr>
          <w:p w14:paraId="428FAA31" w14:textId="77777777" w:rsidR="00AF7A51" w:rsidRDefault="00AF7A51" w:rsidP="00EF2AE5">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线管</w:t>
            </w:r>
          </w:p>
        </w:tc>
        <w:tc>
          <w:tcPr>
            <w:tcW w:w="7488" w:type="dxa"/>
            <w:tcBorders>
              <w:top w:val="single" w:sz="4" w:space="0" w:color="000000"/>
              <w:left w:val="single" w:sz="4" w:space="0" w:color="000000"/>
              <w:bottom w:val="single" w:sz="4" w:space="0" w:color="000000"/>
              <w:right w:val="single" w:sz="4" w:space="0" w:color="000000"/>
            </w:tcBorders>
            <w:vAlign w:val="center"/>
          </w:tcPr>
          <w:p w14:paraId="1C81039A"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24冷弯管(含直接，弯接，</w:t>
            </w:r>
            <w:proofErr w:type="gramStart"/>
            <w:r>
              <w:rPr>
                <w:rFonts w:ascii="宋体" w:eastAsia="宋体" w:hAnsi="宋体" w:cs="宋体" w:hint="eastAsia"/>
                <w:color w:val="000000"/>
                <w:kern w:val="0"/>
                <w:szCs w:val="21"/>
                <w:lang w:bidi="ar"/>
              </w:rPr>
              <w:t>波汶管</w:t>
            </w:r>
            <w:proofErr w:type="gramEnd"/>
            <w:r>
              <w:rPr>
                <w:rFonts w:ascii="宋体" w:eastAsia="宋体" w:hAnsi="宋体" w:cs="宋体" w:hint="eastAsia"/>
                <w:color w:val="000000"/>
                <w:kern w:val="0"/>
                <w:szCs w:val="21"/>
                <w:lang w:bidi="ar"/>
              </w:rPr>
              <w:t>，线卡，标签，胶，钉等）</w:t>
            </w:r>
          </w:p>
        </w:tc>
        <w:tc>
          <w:tcPr>
            <w:tcW w:w="678" w:type="dxa"/>
            <w:tcBorders>
              <w:top w:val="single" w:sz="4" w:space="0" w:color="000000"/>
              <w:left w:val="single" w:sz="4" w:space="0" w:color="000000"/>
              <w:bottom w:val="single" w:sz="4" w:space="0" w:color="000000"/>
              <w:right w:val="single" w:sz="4" w:space="0" w:color="000000"/>
            </w:tcBorders>
            <w:vAlign w:val="center"/>
          </w:tcPr>
          <w:p w14:paraId="1C73F0B5"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条</w:t>
            </w:r>
          </w:p>
        </w:tc>
      </w:tr>
      <w:tr w:rsidR="00AF7A51" w14:paraId="05C1866E" w14:textId="77777777" w:rsidTr="00AF7A51">
        <w:trPr>
          <w:trHeight w:val="760"/>
        </w:trPr>
        <w:tc>
          <w:tcPr>
            <w:tcW w:w="675" w:type="dxa"/>
            <w:tcBorders>
              <w:top w:val="single" w:sz="4" w:space="0" w:color="000000"/>
              <w:left w:val="single" w:sz="4" w:space="0" w:color="000000"/>
              <w:bottom w:val="single" w:sz="4" w:space="0" w:color="000000"/>
              <w:right w:val="single" w:sz="4" w:space="0" w:color="000000"/>
            </w:tcBorders>
            <w:vAlign w:val="center"/>
          </w:tcPr>
          <w:p w14:paraId="61B4D8FE"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10</w:t>
            </w:r>
          </w:p>
        </w:tc>
        <w:tc>
          <w:tcPr>
            <w:tcW w:w="1271" w:type="dxa"/>
            <w:tcBorders>
              <w:top w:val="single" w:sz="4" w:space="0" w:color="000000"/>
              <w:left w:val="single" w:sz="4" w:space="0" w:color="000000"/>
              <w:bottom w:val="single" w:sz="4" w:space="0" w:color="000000"/>
              <w:right w:val="single" w:sz="4" w:space="0" w:color="000000"/>
            </w:tcBorders>
            <w:vAlign w:val="center"/>
          </w:tcPr>
          <w:p w14:paraId="71F5652F" w14:textId="77777777" w:rsidR="00AF7A51" w:rsidRDefault="00AF7A51" w:rsidP="00EF2AE5">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48口千兆交换机</w:t>
            </w:r>
          </w:p>
        </w:tc>
        <w:tc>
          <w:tcPr>
            <w:tcW w:w="7488" w:type="dxa"/>
            <w:tcBorders>
              <w:top w:val="single" w:sz="4" w:space="0" w:color="000000"/>
              <w:left w:val="single" w:sz="4" w:space="0" w:color="000000"/>
              <w:bottom w:val="single" w:sz="4" w:space="0" w:color="000000"/>
              <w:right w:val="single" w:sz="4" w:space="0" w:color="000000"/>
            </w:tcBorders>
            <w:vAlign w:val="center"/>
          </w:tcPr>
          <w:p w14:paraId="6E379EE7"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交换容量</w:t>
            </w:r>
            <w:r>
              <w:rPr>
                <w:rFonts w:ascii="宋体" w:eastAsia="宋体" w:hAnsi="宋体" w:cs="宋体" w:hint="eastAsia"/>
                <w:szCs w:val="21"/>
              </w:rPr>
              <w:t>≥</w:t>
            </w:r>
            <w:r>
              <w:rPr>
                <w:rFonts w:ascii="宋体" w:eastAsia="宋体" w:hAnsi="宋体" w:cs="宋体" w:hint="eastAsia"/>
                <w:color w:val="000000"/>
                <w:kern w:val="0"/>
                <w:szCs w:val="21"/>
                <w:lang w:bidi="ar"/>
              </w:rPr>
              <w:t>336Gbps，包转发率</w:t>
            </w:r>
            <w:r>
              <w:rPr>
                <w:rFonts w:ascii="宋体" w:eastAsia="宋体" w:hAnsi="宋体" w:cs="宋体" w:hint="eastAsia"/>
                <w:szCs w:val="21"/>
              </w:rPr>
              <w:t>≥</w:t>
            </w:r>
            <w:r>
              <w:rPr>
                <w:rFonts w:ascii="宋体" w:eastAsia="宋体" w:hAnsi="宋体" w:cs="宋体" w:hint="eastAsia"/>
                <w:color w:val="000000"/>
                <w:kern w:val="0"/>
                <w:szCs w:val="21"/>
                <w:lang w:bidi="ar"/>
              </w:rPr>
              <w:t>108Mpps；48个10/100/1000Mbps自适应电口，固化</w:t>
            </w:r>
            <w:r>
              <w:rPr>
                <w:rFonts w:ascii="宋体" w:eastAsia="宋体" w:hAnsi="宋体" w:cs="宋体" w:hint="eastAsia"/>
                <w:szCs w:val="21"/>
              </w:rPr>
              <w:t>≥</w:t>
            </w:r>
            <w:r>
              <w:rPr>
                <w:rFonts w:ascii="宋体" w:eastAsia="宋体" w:hAnsi="宋体" w:cs="宋体" w:hint="eastAsia"/>
                <w:color w:val="000000"/>
                <w:kern w:val="0"/>
                <w:szCs w:val="21"/>
                <w:lang w:bidi="ar"/>
              </w:rPr>
              <w:t>4个SFP</w:t>
            </w:r>
            <w:proofErr w:type="gramStart"/>
            <w:r>
              <w:rPr>
                <w:rFonts w:ascii="宋体" w:eastAsia="宋体" w:hAnsi="宋体" w:cs="宋体" w:hint="eastAsia"/>
                <w:color w:val="000000"/>
                <w:kern w:val="0"/>
                <w:szCs w:val="21"/>
                <w:lang w:bidi="ar"/>
              </w:rPr>
              <w:t>千兆光口</w:t>
            </w:r>
            <w:proofErr w:type="gramEnd"/>
            <w:r>
              <w:rPr>
                <w:rFonts w:ascii="宋体" w:eastAsia="宋体" w:hAnsi="宋体" w:cs="宋体" w:hint="eastAsia"/>
                <w:color w:val="000000"/>
                <w:kern w:val="0"/>
                <w:szCs w:val="21"/>
                <w:lang w:bidi="ar"/>
              </w:rPr>
              <w:t>；支持VLAN、ACL、端口镜像、端口聚合等功能，支持小贝APP和云平台统一管理</w:t>
            </w:r>
          </w:p>
        </w:tc>
        <w:tc>
          <w:tcPr>
            <w:tcW w:w="678" w:type="dxa"/>
            <w:tcBorders>
              <w:top w:val="single" w:sz="4" w:space="0" w:color="000000"/>
              <w:left w:val="single" w:sz="4" w:space="0" w:color="000000"/>
              <w:bottom w:val="single" w:sz="4" w:space="0" w:color="000000"/>
              <w:right w:val="single" w:sz="4" w:space="0" w:color="000000"/>
            </w:tcBorders>
            <w:vAlign w:val="center"/>
          </w:tcPr>
          <w:p w14:paraId="66D7F43C"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5BDD2B53" w14:textId="77777777" w:rsidTr="00AF7A51">
        <w:trPr>
          <w:trHeight w:val="500"/>
        </w:trPr>
        <w:tc>
          <w:tcPr>
            <w:tcW w:w="675" w:type="dxa"/>
            <w:tcBorders>
              <w:top w:val="single" w:sz="4" w:space="0" w:color="000000"/>
              <w:left w:val="single" w:sz="4" w:space="0" w:color="000000"/>
              <w:bottom w:val="single" w:sz="4" w:space="0" w:color="000000"/>
              <w:right w:val="single" w:sz="4" w:space="0" w:color="000000"/>
            </w:tcBorders>
            <w:vAlign w:val="center"/>
          </w:tcPr>
          <w:p w14:paraId="6C4EDB43"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11</w:t>
            </w:r>
          </w:p>
        </w:tc>
        <w:tc>
          <w:tcPr>
            <w:tcW w:w="1271" w:type="dxa"/>
            <w:tcBorders>
              <w:top w:val="single" w:sz="4" w:space="0" w:color="000000"/>
              <w:left w:val="single" w:sz="4" w:space="0" w:color="000000"/>
              <w:bottom w:val="single" w:sz="4" w:space="0" w:color="000000"/>
              <w:right w:val="single" w:sz="4" w:space="0" w:color="000000"/>
            </w:tcBorders>
            <w:vAlign w:val="center"/>
          </w:tcPr>
          <w:p w14:paraId="283E871D" w14:textId="77777777" w:rsidR="00AF7A51" w:rsidRDefault="00AF7A51" w:rsidP="00EF2AE5">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24口千兆交换机</w:t>
            </w:r>
          </w:p>
        </w:tc>
        <w:tc>
          <w:tcPr>
            <w:tcW w:w="7488" w:type="dxa"/>
            <w:tcBorders>
              <w:top w:val="single" w:sz="4" w:space="0" w:color="000000"/>
              <w:left w:val="single" w:sz="4" w:space="0" w:color="000000"/>
              <w:bottom w:val="single" w:sz="4" w:space="0" w:color="000000"/>
              <w:right w:val="single" w:sz="4" w:space="0" w:color="000000"/>
            </w:tcBorders>
            <w:vAlign w:val="center"/>
          </w:tcPr>
          <w:p w14:paraId="01D21B10"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交换容量</w:t>
            </w:r>
            <w:r>
              <w:rPr>
                <w:rFonts w:ascii="宋体" w:eastAsia="宋体" w:hAnsi="宋体" w:cs="宋体" w:hint="eastAsia"/>
                <w:szCs w:val="21"/>
              </w:rPr>
              <w:t>≥</w:t>
            </w:r>
            <w:r>
              <w:rPr>
                <w:rFonts w:ascii="宋体" w:eastAsia="宋体" w:hAnsi="宋体" w:cs="宋体" w:hint="eastAsia"/>
                <w:color w:val="000000"/>
                <w:kern w:val="0"/>
                <w:szCs w:val="21"/>
                <w:lang w:bidi="ar"/>
              </w:rPr>
              <w:t>336Gbps，包转发率</w:t>
            </w:r>
            <w:r>
              <w:rPr>
                <w:rFonts w:ascii="宋体" w:eastAsia="宋体" w:hAnsi="宋体" w:cs="宋体" w:hint="eastAsia"/>
                <w:szCs w:val="21"/>
              </w:rPr>
              <w:t>≥</w:t>
            </w:r>
            <w:r>
              <w:rPr>
                <w:rFonts w:ascii="宋体" w:eastAsia="宋体" w:hAnsi="宋体" w:cs="宋体" w:hint="eastAsia"/>
                <w:color w:val="000000"/>
                <w:kern w:val="0"/>
                <w:szCs w:val="21"/>
                <w:lang w:bidi="ar"/>
              </w:rPr>
              <w:t>108Mpps；24个10/100/1000Mbps自适应电口，固化</w:t>
            </w:r>
            <w:r>
              <w:rPr>
                <w:rFonts w:ascii="宋体" w:eastAsia="宋体" w:hAnsi="宋体" w:cs="宋体" w:hint="eastAsia"/>
                <w:szCs w:val="21"/>
              </w:rPr>
              <w:t>≥</w:t>
            </w:r>
            <w:r>
              <w:rPr>
                <w:rFonts w:ascii="宋体" w:eastAsia="宋体" w:hAnsi="宋体" w:cs="宋体" w:hint="eastAsia"/>
                <w:color w:val="000000"/>
                <w:kern w:val="0"/>
                <w:szCs w:val="21"/>
                <w:lang w:bidi="ar"/>
              </w:rPr>
              <w:t>4个SFP</w:t>
            </w:r>
            <w:proofErr w:type="gramStart"/>
            <w:r>
              <w:rPr>
                <w:rFonts w:ascii="宋体" w:eastAsia="宋体" w:hAnsi="宋体" w:cs="宋体" w:hint="eastAsia"/>
                <w:color w:val="000000"/>
                <w:kern w:val="0"/>
                <w:szCs w:val="21"/>
                <w:lang w:bidi="ar"/>
              </w:rPr>
              <w:t>千兆光口</w:t>
            </w:r>
            <w:proofErr w:type="gramEnd"/>
            <w:r>
              <w:rPr>
                <w:rFonts w:ascii="宋体" w:eastAsia="宋体" w:hAnsi="宋体" w:cs="宋体" w:hint="eastAsia"/>
                <w:color w:val="000000"/>
                <w:kern w:val="0"/>
                <w:szCs w:val="21"/>
                <w:lang w:bidi="ar"/>
              </w:rPr>
              <w:t>；支持VLAN、ACL、端口镜像、端口聚合等功能，支持小贝APP和云平台统一管理</w:t>
            </w:r>
          </w:p>
        </w:tc>
        <w:tc>
          <w:tcPr>
            <w:tcW w:w="678" w:type="dxa"/>
            <w:tcBorders>
              <w:top w:val="single" w:sz="4" w:space="0" w:color="000000"/>
              <w:left w:val="single" w:sz="4" w:space="0" w:color="000000"/>
              <w:bottom w:val="single" w:sz="4" w:space="0" w:color="000000"/>
              <w:right w:val="single" w:sz="4" w:space="0" w:color="000000"/>
            </w:tcBorders>
            <w:vAlign w:val="center"/>
          </w:tcPr>
          <w:p w14:paraId="7464D8C6"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19F6BDC9" w14:textId="77777777" w:rsidTr="00AF7A51">
        <w:trPr>
          <w:trHeight w:val="500"/>
        </w:trPr>
        <w:tc>
          <w:tcPr>
            <w:tcW w:w="675" w:type="dxa"/>
            <w:tcBorders>
              <w:top w:val="single" w:sz="4" w:space="0" w:color="000000"/>
              <w:left w:val="single" w:sz="4" w:space="0" w:color="000000"/>
              <w:bottom w:val="single" w:sz="4" w:space="0" w:color="000000"/>
              <w:right w:val="single" w:sz="4" w:space="0" w:color="000000"/>
            </w:tcBorders>
            <w:vAlign w:val="center"/>
          </w:tcPr>
          <w:p w14:paraId="4ED4089C"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12</w:t>
            </w:r>
          </w:p>
        </w:tc>
        <w:tc>
          <w:tcPr>
            <w:tcW w:w="1271" w:type="dxa"/>
            <w:tcBorders>
              <w:top w:val="single" w:sz="4" w:space="0" w:color="000000"/>
              <w:left w:val="single" w:sz="4" w:space="0" w:color="000000"/>
              <w:bottom w:val="single" w:sz="4" w:space="0" w:color="000000"/>
              <w:right w:val="single" w:sz="4" w:space="0" w:color="000000"/>
            </w:tcBorders>
            <w:vAlign w:val="center"/>
          </w:tcPr>
          <w:p w14:paraId="375B335F" w14:textId="77777777" w:rsidR="00AF7A51" w:rsidRDefault="00AF7A51" w:rsidP="00EF2AE5">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48口理线架</w:t>
            </w:r>
          </w:p>
        </w:tc>
        <w:tc>
          <w:tcPr>
            <w:tcW w:w="7488" w:type="dxa"/>
            <w:tcBorders>
              <w:top w:val="single" w:sz="4" w:space="0" w:color="000000"/>
              <w:left w:val="single" w:sz="4" w:space="0" w:color="000000"/>
              <w:bottom w:val="single" w:sz="4" w:space="0" w:color="000000"/>
              <w:right w:val="single" w:sz="4" w:space="0" w:color="000000"/>
            </w:tcBorders>
            <w:vAlign w:val="center"/>
          </w:tcPr>
          <w:p w14:paraId="40CE902A"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12</w:t>
            </w:r>
            <w:proofErr w:type="gramStart"/>
            <w:r>
              <w:rPr>
                <w:rFonts w:ascii="宋体" w:eastAsia="宋体" w:hAnsi="宋体" w:cs="宋体" w:hint="eastAsia"/>
                <w:color w:val="000000"/>
                <w:kern w:val="0"/>
                <w:szCs w:val="21"/>
                <w:lang w:bidi="ar"/>
              </w:rPr>
              <w:t>档</w:t>
            </w:r>
            <w:proofErr w:type="gramEnd"/>
            <w:r>
              <w:rPr>
                <w:rFonts w:ascii="宋体" w:eastAsia="宋体" w:hAnsi="宋体" w:cs="宋体" w:hint="eastAsia"/>
                <w:color w:val="000000"/>
                <w:kern w:val="0"/>
                <w:szCs w:val="21"/>
                <w:lang w:bidi="ar"/>
              </w:rPr>
              <w:t>24口理线架，依照19英寸机架标准设计，高度1U，兼容适配市面上所有标准机架，采用全金属外框结构，选用加厚型钢板结实耐用，安装牢固、不易变形，适合各类网络工程布线</w:t>
            </w:r>
          </w:p>
        </w:tc>
        <w:tc>
          <w:tcPr>
            <w:tcW w:w="678" w:type="dxa"/>
            <w:tcBorders>
              <w:top w:val="single" w:sz="4" w:space="0" w:color="000000"/>
              <w:left w:val="single" w:sz="4" w:space="0" w:color="000000"/>
              <w:bottom w:val="single" w:sz="4" w:space="0" w:color="000000"/>
              <w:right w:val="single" w:sz="4" w:space="0" w:color="000000"/>
            </w:tcBorders>
            <w:vAlign w:val="center"/>
          </w:tcPr>
          <w:p w14:paraId="4F7D6E21" w14:textId="77777777" w:rsidR="00AF7A51" w:rsidRDefault="00AF7A51" w:rsidP="00EF2AE5">
            <w:pPr>
              <w:widowControl/>
              <w:jc w:val="center"/>
              <w:textAlignment w:val="center"/>
              <w:rPr>
                <w:rFonts w:ascii="宋体" w:eastAsia="宋体" w:hAnsi="宋体" w:cs="宋体" w:hint="eastAsia"/>
                <w:color w:val="000000"/>
                <w:szCs w:val="21"/>
              </w:rPr>
            </w:pPr>
            <w:proofErr w:type="gramStart"/>
            <w:r>
              <w:rPr>
                <w:rFonts w:ascii="宋体" w:eastAsia="宋体" w:hAnsi="宋体" w:cs="宋体" w:hint="eastAsia"/>
                <w:color w:val="000000"/>
                <w:kern w:val="0"/>
                <w:szCs w:val="21"/>
                <w:lang w:bidi="ar"/>
              </w:rPr>
              <w:t>个</w:t>
            </w:r>
            <w:proofErr w:type="gramEnd"/>
          </w:p>
        </w:tc>
      </w:tr>
      <w:tr w:rsidR="00AF7A51" w14:paraId="5F2BAD9B" w14:textId="77777777" w:rsidTr="00AF7A51">
        <w:trPr>
          <w:trHeight w:val="285"/>
        </w:trPr>
        <w:tc>
          <w:tcPr>
            <w:tcW w:w="675" w:type="dxa"/>
            <w:tcBorders>
              <w:top w:val="single" w:sz="4" w:space="0" w:color="000000"/>
              <w:left w:val="single" w:sz="4" w:space="0" w:color="000000"/>
              <w:bottom w:val="single" w:sz="4" w:space="0" w:color="000000"/>
              <w:right w:val="single" w:sz="4" w:space="0" w:color="000000"/>
            </w:tcBorders>
            <w:vAlign w:val="center"/>
          </w:tcPr>
          <w:p w14:paraId="29DB7AAC"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13</w:t>
            </w:r>
          </w:p>
        </w:tc>
        <w:tc>
          <w:tcPr>
            <w:tcW w:w="1271" w:type="dxa"/>
            <w:tcBorders>
              <w:top w:val="single" w:sz="4" w:space="0" w:color="000000"/>
              <w:left w:val="single" w:sz="4" w:space="0" w:color="000000"/>
              <w:bottom w:val="single" w:sz="4" w:space="0" w:color="000000"/>
              <w:right w:val="single" w:sz="4" w:space="0" w:color="000000"/>
            </w:tcBorders>
            <w:vAlign w:val="center"/>
          </w:tcPr>
          <w:p w14:paraId="63FDEA3B" w14:textId="77777777" w:rsidR="00AF7A51" w:rsidRDefault="00AF7A51" w:rsidP="00EF2AE5">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48口配线架</w:t>
            </w:r>
          </w:p>
        </w:tc>
        <w:tc>
          <w:tcPr>
            <w:tcW w:w="7488" w:type="dxa"/>
            <w:tcBorders>
              <w:top w:val="single" w:sz="4" w:space="0" w:color="000000"/>
              <w:left w:val="single" w:sz="4" w:space="0" w:color="000000"/>
              <w:bottom w:val="single" w:sz="4" w:space="0" w:color="000000"/>
              <w:right w:val="single" w:sz="4" w:space="0" w:color="000000"/>
            </w:tcBorders>
            <w:vAlign w:val="center"/>
          </w:tcPr>
          <w:p w14:paraId="1F0FB9CB" w14:textId="77777777" w:rsidR="00AF7A51" w:rsidRDefault="00AF7A51" w:rsidP="00EF2AE5">
            <w:pPr>
              <w:pStyle w:val="ad"/>
              <w:spacing w:after="0"/>
              <w:ind w:left="5250"/>
              <w:jc w:val="both"/>
              <w:rPr>
                <w:rFonts w:ascii="宋体" w:hAnsi="宋体" w:cs="宋体" w:hint="eastAsia"/>
                <w:sz w:val="21"/>
                <w:szCs w:val="21"/>
              </w:rPr>
            </w:pPr>
            <w:r>
              <w:rPr>
                <w:rFonts w:ascii="宋体" w:hAnsi="宋体" w:cs="宋体" w:hint="eastAsia"/>
                <w:color w:val="222222"/>
                <w:sz w:val="21"/>
                <w:szCs w:val="21"/>
                <w:shd w:val="clear" w:color="auto" w:fill="FFFFFF"/>
              </w:rPr>
              <w:t>通过</w:t>
            </w:r>
            <w:proofErr w:type="gramStart"/>
            <w:r>
              <w:rPr>
                <w:rFonts w:ascii="宋体" w:hAnsi="宋体" w:cs="宋体" w:hint="eastAsia"/>
                <w:color w:val="222222"/>
                <w:sz w:val="21"/>
                <w:szCs w:val="21"/>
                <w:shd w:val="clear" w:color="auto" w:fill="FFFFFF"/>
              </w:rPr>
              <w:t>福禄克测试</w:t>
            </w:r>
            <w:proofErr w:type="gramEnd"/>
            <w:r>
              <w:rPr>
                <w:rFonts w:ascii="宋体" w:hAnsi="宋体" w:cs="宋体" w:hint="eastAsia"/>
                <w:b/>
                <w:bCs/>
                <w:color w:val="50535D"/>
                <w:sz w:val="21"/>
                <w:szCs w:val="21"/>
                <w:shd w:val="clear" w:color="auto" w:fill="EFF0F4"/>
              </w:rPr>
              <w:t>1</w:t>
            </w:r>
          </w:p>
          <w:p w14:paraId="39576ADA" w14:textId="77777777" w:rsidR="00AF7A51" w:rsidRDefault="00AF7A51" w:rsidP="00EF2AE5">
            <w:pPr>
              <w:pStyle w:val="ad"/>
              <w:spacing w:after="0"/>
              <w:ind w:left="5250"/>
              <w:jc w:val="both"/>
              <w:rPr>
                <w:rFonts w:ascii="宋体" w:hAnsi="宋体" w:cs="宋体" w:hint="eastAsia"/>
                <w:color w:val="000000"/>
                <w:sz w:val="21"/>
                <w:szCs w:val="21"/>
              </w:rPr>
            </w:pPr>
            <w:r>
              <w:rPr>
                <w:rFonts w:ascii="宋体" w:hAnsi="宋体" w:cs="宋体" w:hint="eastAsia"/>
                <w:color w:val="222222"/>
                <w:sz w:val="21"/>
                <w:szCs w:val="21"/>
                <w:shd w:val="clear" w:color="auto" w:fill="FFFFFF"/>
              </w:rPr>
              <w:t>8针48口磷青铜50um镀金，可插拔</w:t>
            </w:r>
            <w:r>
              <w:rPr>
                <w:rFonts w:ascii="宋体" w:hAnsi="宋体" w:cs="宋体" w:hint="eastAsia"/>
                <w:sz w:val="21"/>
                <w:szCs w:val="21"/>
              </w:rPr>
              <w:t>≥</w:t>
            </w:r>
            <w:r>
              <w:rPr>
                <w:rFonts w:ascii="宋体" w:hAnsi="宋体" w:cs="宋体" w:hint="eastAsia"/>
                <w:color w:val="222222"/>
                <w:sz w:val="21"/>
                <w:szCs w:val="21"/>
                <w:shd w:val="clear" w:color="auto" w:fill="FFFFFF"/>
              </w:rPr>
              <w:t>1000次以上</w:t>
            </w:r>
          </w:p>
        </w:tc>
        <w:tc>
          <w:tcPr>
            <w:tcW w:w="678" w:type="dxa"/>
            <w:tcBorders>
              <w:top w:val="single" w:sz="4" w:space="0" w:color="000000"/>
              <w:left w:val="single" w:sz="4" w:space="0" w:color="000000"/>
              <w:bottom w:val="single" w:sz="4" w:space="0" w:color="000000"/>
              <w:right w:val="single" w:sz="4" w:space="0" w:color="000000"/>
            </w:tcBorders>
            <w:vAlign w:val="center"/>
          </w:tcPr>
          <w:p w14:paraId="69AAF952" w14:textId="77777777" w:rsidR="00AF7A51" w:rsidRDefault="00AF7A51" w:rsidP="00EF2AE5">
            <w:pPr>
              <w:widowControl/>
              <w:jc w:val="center"/>
              <w:textAlignment w:val="center"/>
              <w:rPr>
                <w:rFonts w:ascii="宋体" w:eastAsia="宋体" w:hAnsi="宋体" w:cs="宋体" w:hint="eastAsia"/>
                <w:color w:val="000000"/>
                <w:szCs w:val="21"/>
              </w:rPr>
            </w:pPr>
            <w:proofErr w:type="gramStart"/>
            <w:r>
              <w:rPr>
                <w:rFonts w:ascii="宋体" w:eastAsia="宋体" w:hAnsi="宋体" w:cs="宋体" w:hint="eastAsia"/>
                <w:color w:val="000000"/>
                <w:kern w:val="0"/>
                <w:szCs w:val="21"/>
                <w:lang w:bidi="ar"/>
              </w:rPr>
              <w:t>个</w:t>
            </w:r>
            <w:proofErr w:type="gramEnd"/>
          </w:p>
        </w:tc>
      </w:tr>
      <w:tr w:rsidR="00AF7A51" w14:paraId="4B15ABDC" w14:textId="77777777" w:rsidTr="00AF7A51">
        <w:trPr>
          <w:trHeight w:val="800"/>
        </w:trPr>
        <w:tc>
          <w:tcPr>
            <w:tcW w:w="675" w:type="dxa"/>
            <w:tcBorders>
              <w:top w:val="single" w:sz="4" w:space="0" w:color="000000"/>
              <w:left w:val="single" w:sz="4" w:space="0" w:color="000000"/>
              <w:bottom w:val="single" w:sz="4" w:space="0" w:color="000000"/>
              <w:right w:val="single" w:sz="4" w:space="0" w:color="000000"/>
            </w:tcBorders>
            <w:vAlign w:val="center"/>
          </w:tcPr>
          <w:p w14:paraId="29B005F3"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lastRenderedPageBreak/>
              <w:t>14</w:t>
            </w:r>
          </w:p>
        </w:tc>
        <w:tc>
          <w:tcPr>
            <w:tcW w:w="1271" w:type="dxa"/>
            <w:tcBorders>
              <w:top w:val="single" w:sz="4" w:space="0" w:color="000000"/>
              <w:left w:val="single" w:sz="4" w:space="0" w:color="000000"/>
              <w:bottom w:val="single" w:sz="4" w:space="0" w:color="000000"/>
              <w:right w:val="single" w:sz="4" w:space="0" w:color="000000"/>
            </w:tcBorders>
            <w:vAlign w:val="center"/>
          </w:tcPr>
          <w:p w14:paraId="60E111AB" w14:textId="77777777" w:rsidR="00AF7A51" w:rsidRDefault="00AF7A51" w:rsidP="00EF2AE5">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网关路由</w:t>
            </w:r>
          </w:p>
        </w:tc>
        <w:tc>
          <w:tcPr>
            <w:tcW w:w="7488" w:type="dxa"/>
            <w:tcBorders>
              <w:top w:val="single" w:sz="4" w:space="0" w:color="000000"/>
              <w:left w:val="single" w:sz="4" w:space="0" w:color="000000"/>
              <w:bottom w:val="single" w:sz="4" w:space="0" w:color="000000"/>
              <w:right w:val="single" w:sz="4" w:space="0" w:color="000000"/>
            </w:tcBorders>
            <w:vAlign w:val="center"/>
          </w:tcPr>
          <w:p w14:paraId="356FB785"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机架式8口全千兆路由器，固化</w:t>
            </w:r>
            <w:r>
              <w:rPr>
                <w:rFonts w:ascii="宋体" w:eastAsia="宋体" w:hAnsi="宋体" w:cs="宋体" w:hint="eastAsia"/>
                <w:szCs w:val="21"/>
              </w:rPr>
              <w:t>≥</w:t>
            </w:r>
            <w:r>
              <w:rPr>
                <w:rFonts w:ascii="宋体" w:eastAsia="宋体" w:hAnsi="宋体" w:cs="宋体" w:hint="eastAsia"/>
                <w:color w:val="000000"/>
                <w:kern w:val="0"/>
                <w:szCs w:val="21"/>
                <w:lang w:bidi="ar"/>
              </w:rPr>
              <w:t>8个</w:t>
            </w:r>
            <w:proofErr w:type="gramStart"/>
            <w:r>
              <w:rPr>
                <w:rFonts w:ascii="宋体" w:eastAsia="宋体" w:hAnsi="宋体" w:cs="宋体" w:hint="eastAsia"/>
                <w:color w:val="000000"/>
                <w:kern w:val="0"/>
                <w:szCs w:val="21"/>
                <w:lang w:bidi="ar"/>
              </w:rPr>
              <w:t>千兆电口</w:t>
            </w:r>
            <w:proofErr w:type="gramEnd"/>
            <w:r>
              <w:rPr>
                <w:rFonts w:ascii="宋体" w:eastAsia="宋体" w:hAnsi="宋体" w:cs="宋体" w:hint="eastAsia"/>
                <w:color w:val="000000"/>
                <w:kern w:val="0"/>
                <w:szCs w:val="21"/>
                <w:lang w:bidi="ar"/>
              </w:rPr>
              <w:t>，带终端数</w:t>
            </w:r>
            <w:r>
              <w:rPr>
                <w:rFonts w:ascii="宋体" w:eastAsia="宋体" w:hAnsi="宋体" w:cs="宋体" w:hint="eastAsia"/>
                <w:szCs w:val="21"/>
              </w:rPr>
              <w:t>≥</w:t>
            </w:r>
            <w:r>
              <w:rPr>
                <w:rFonts w:ascii="宋体" w:eastAsia="宋体" w:hAnsi="宋体" w:cs="宋体" w:hint="eastAsia"/>
                <w:color w:val="000000"/>
                <w:kern w:val="0"/>
                <w:szCs w:val="21"/>
                <w:lang w:bidi="ar"/>
              </w:rPr>
              <w:t>300台，推荐带宽1Gbps，内置AC功能，支持管理AP数</w:t>
            </w:r>
            <w:r>
              <w:rPr>
                <w:rFonts w:ascii="宋体" w:eastAsia="宋体" w:hAnsi="宋体" w:cs="宋体" w:hint="eastAsia"/>
                <w:szCs w:val="21"/>
              </w:rPr>
              <w:t>≥</w:t>
            </w:r>
            <w:r>
              <w:rPr>
                <w:rFonts w:ascii="宋体" w:eastAsia="宋体" w:hAnsi="宋体" w:cs="宋体" w:hint="eastAsia"/>
                <w:color w:val="000000"/>
                <w:kern w:val="0"/>
                <w:szCs w:val="21"/>
                <w:lang w:bidi="ar"/>
              </w:rPr>
              <w:t>200；支持IPSec VPN、L2TP VPN，支持固定IP地址、DHCP自动获取地址、</w:t>
            </w:r>
            <w:proofErr w:type="spellStart"/>
            <w:r>
              <w:rPr>
                <w:rFonts w:ascii="宋体" w:eastAsia="宋体" w:hAnsi="宋体" w:cs="宋体" w:hint="eastAsia"/>
                <w:color w:val="000000"/>
                <w:kern w:val="0"/>
                <w:szCs w:val="21"/>
                <w:lang w:bidi="ar"/>
              </w:rPr>
              <w:t>PPPoE</w:t>
            </w:r>
            <w:proofErr w:type="spellEnd"/>
            <w:r>
              <w:rPr>
                <w:rFonts w:ascii="宋体" w:eastAsia="宋体" w:hAnsi="宋体" w:cs="宋体" w:hint="eastAsia"/>
                <w:color w:val="000000"/>
                <w:kern w:val="0"/>
                <w:szCs w:val="21"/>
                <w:lang w:bidi="ar"/>
              </w:rPr>
              <w:t>拨号等多种方式、支持短信、</w:t>
            </w:r>
            <w:proofErr w:type="gramStart"/>
            <w:r>
              <w:rPr>
                <w:rFonts w:ascii="宋体" w:eastAsia="宋体" w:hAnsi="宋体" w:cs="宋体" w:hint="eastAsia"/>
                <w:color w:val="000000"/>
                <w:kern w:val="0"/>
                <w:szCs w:val="21"/>
                <w:lang w:bidi="ar"/>
              </w:rPr>
              <w:t>微信公众号</w:t>
            </w:r>
            <w:proofErr w:type="gramEnd"/>
            <w:r>
              <w:rPr>
                <w:rFonts w:ascii="宋体" w:eastAsia="宋体" w:hAnsi="宋体" w:cs="宋体" w:hint="eastAsia"/>
                <w:color w:val="000000"/>
                <w:kern w:val="0"/>
                <w:szCs w:val="21"/>
                <w:lang w:bidi="ar"/>
              </w:rPr>
              <w:t>、账号等多种接入认证方式，支持应用流控、应用阻断，支持云平台与APP管理</w:t>
            </w:r>
          </w:p>
        </w:tc>
        <w:tc>
          <w:tcPr>
            <w:tcW w:w="678" w:type="dxa"/>
            <w:tcBorders>
              <w:top w:val="single" w:sz="4" w:space="0" w:color="000000"/>
              <w:left w:val="single" w:sz="4" w:space="0" w:color="000000"/>
              <w:bottom w:val="single" w:sz="4" w:space="0" w:color="000000"/>
              <w:right w:val="single" w:sz="4" w:space="0" w:color="000000"/>
            </w:tcBorders>
            <w:vAlign w:val="center"/>
          </w:tcPr>
          <w:p w14:paraId="19E04076"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5E271197" w14:textId="77777777" w:rsidTr="00AF7A51">
        <w:trPr>
          <w:trHeight w:val="500"/>
        </w:trPr>
        <w:tc>
          <w:tcPr>
            <w:tcW w:w="675" w:type="dxa"/>
            <w:tcBorders>
              <w:top w:val="single" w:sz="4" w:space="0" w:color="000000"/>
              <w:left w:val="single" w:sz="4" w:space="0" w:color="000000"/>
              <w:bottom w:val="single" w:sz="4" w:space="0" w:color="000000"/>
              <w:right w:val="single" w:sz="4" w:space="0" w:color="000000"/>
            </w:tcBorders>
            <w:vAlign w:val="center"/>
          </w:tcPr>
          <w:p w14:paraId="196EEB38"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15</w:t>
            </w:r>
          </w:p>
        </w:tc>
        <w:tc>
          <w:tcPr>
            <w:tcW w:w="1271" w:type="dxa"/>
            <w:tcBorders>
              <w:top w:val="single" w:sz="4" w:space="0" w:color="000000"/>
              <w:left w:val="single" w:sz="4" w:space="0" w:color="000000"/>
              <w:bottom w:val="single" w:sz="4" w:space="0" w:color="000000"/>
              <w:right w:val="single" w:sz="4" w:space="0" w:color="000000"/>
            </w:tcBorders>
            <w:vAlign w:val="center"/>
          </w:tcPr>
          <w:p w14:paraId="4F428415"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1.6M机柜</w:t>
            </w:r>
          </w:p>
        </w:tc>
        <w:tc>
          <w:tcPr>
            <w:tcW w:w="7488" w:type="dxa"/>
            <w:tcBorders>
              <w:top w:val="single" w:sz="4" w:space="0" w:color="000000"/>
              <w:left w:val="single" w:sz="4" w:space="0" w:color="000000"/>
              <w:bottom w:val="single" w:sz="4" w:space="0" w:color="000000"/>
              <w:right w:val="single" w:sz="4" w:space="0" w:color="000000"/>
            </w:tcBorders>
            <w:vAlign w:val="center"/>
          </w:tcPr>
          <w:p w14:paraId="45D1F112"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加厚落地标准机柜,600mm（宽度）*450mm（深度）*1600mm（高度）,SPCC冷轧钢板，SGCC镀锌板,</w:t>
            </w:r>
            <w:proofErr w:type="gramStart"/>
            <w:r>
              <w:rPr>
                <w:rFonts w:ascii="宋体" w:eastAsia="宋体" w:hAnsi="宋体" w:cs="宋体" w:hint="eastAsia"/>
                <w:color w:val="000000"/>
                <w:kern w:val="0"/>
                <w:szCs w:val="21"/>
                <w:lang w:bidi="ar"/>
              </w:rPr>
              <w:t>方孔条</w:t>
            </w:r>
            <w:proofErr w:type="gramEnd"/>
            <w:r>
              <w:rPr>
                <w:rFonts w:ascii="宋体" w:eastAsia="宋体" w:hAnsi="宋体" w:cs="宋体" w:hint="eastAsia"/>
                <w:color w:val="000000"/>
                <w:kern w:val="0"/>
                <w:szCs w:val="21"/>
                <w:lang w:bidi="ar"/>
              </w:rPr>
              <w:t>*4，浮动螺母钉*40，门锁钥匙*2，风扇模块*1，承重托盘*3，分段式可拆卸侧门*4，可拆卸底盖*1，可拆卸带毛刷顶盖*1，可拆卸玻璃门*1，可拆卸钢板后门*1，万向脚轮*4，支脚*4</w:t>
            </w:r>
          </w:p>
        </w:tc>
        <w:tc>
          <w:tcPr>
            <w:tcW w:w="678" w:type="dxa"/>
            <w:tcBorders>
              <w:top w:val="single" w:sz="4" w:space="0" w:color="000000"/>
              <w:left w:val="single" w:sz="4" w:space="0" w:color="000000"/>
              <w:bottom w:val="single" w:sz="4" w:space="0" w:color="000000"/>
              <w:right w:val="single" w:sz="4" w:space="0" w:color="000000"/>
            </w:tcBorders>
            <w:vAlign w:val="center"/>
          </w:tcPr>
          <w:p w14:paraId="221A1868" w14:textId="77777777" w:rsidR="00AF7A51" w:rsidRDefault="00AF7A51" w:rsidP="00EF2AE5">
            <w:pPr>
              <w:widowControl/>
              <w:jc w:val="center"/>
              <w:textAlignment w:val="center"/>
              <w:rPr>
                <w:rFonts w:ascii="宋体" w:eastAsia="宋体" w:hAnsi="宋体" w:cs="宋体" w:hint="eastAsia"/>
                <w:color w:val="000000"/>
                <w:szCs w:val="21"/>
              </w:rPr>
            </w:pPr>
            <w:proofErr w:type="gramStart"/>
            <w:r>
              <w:rPr>
                <w:rFonts w:ascii="宋体" w:eastAsia="宋体" w:hAnsi="宋体" w:cs="宋体" w:hint="eastAsia"/>
                <w:color w:val="000000"/>
                <w:kern w:val="0"/>
                <w:szCs w:val="21"/>
                <w:lang w:bidi="ar"/>
              </w:rPr>
              <w:t>个</w:t>
            </w:r>
            <w:proofErr w:type="gramEnd"/>
          </w:p>
        </w:tc>
      </w:tr>
      <w:tr w:rsidR="00AF7A51" w14:paraId="705590B5" w14:textId="77777777" w:rsidTr="00AF7A51">
        <w:trPr>
          <w:trHeight w:val="560"/>
        </w:trPr>
        <w:tc>
          <w:tcPr>
            <w:tcW w:w="675" w:type="dxa"/>
            <w:tcBorders>
              <w:top w:val="single" w:sz="4" w:space="0" w:color="000000"/>
              <w:left w:val="single" w:sz="4" w:space="0" w:color="000000"/>
              <w:bottom w:val="single" w:sz="4" w:space="0" w:color="000000"/>
              <w:right w:val="single" w:sz="4" w:space="0" w:color="000000"/>
            </w:tcBorders>
            <w:vAlign w:val="center"/>
          </w:tcPr>
          <w:p w14:paraId="1BDAB675"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16</w:t>
            </w:r>
          </w:p>
        </w:tc>
        <w:tc>
          <w:tcPr>
            <w:tcW w:w="1271" w:type="dxa"/>
            <w:tcBorders>
              <w:top w:val="single" w:sz="4" w:space="0" w:color="000000"/>
              <w:left w:val="single" w:sz="4" w:space="0" w:color="000000"/>
              <w:bottom w:val="single" w:sz="4" w:space="0" w:color="000000"/>
              <w:right w:val="single" w:sz="4" w:space="0" w:color="000000"/>
            </w:tcBorders>
            <w:vAlign w:val="center"/>
          </w:tcPr>
          <w:p w14:paraId="30966FDC"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16口千兆交换机</w:t>
            </w:r>
          </w:p>
        </w:tc>
        <w:tc>
          <w:tcPr>
            <w:tcW w:w="7488" w:type="dxa"/>
            <w:tcBorders>
              <w:top w:val="single" w:sz="4" w:space="0" w:color="000000"/>
              <w:left w:val="single" w:sz="4" w:space="0" w:color="000000"/>
              <w:bottom w:val="single" w:sz="4" w:space="0" w:color="000000"/>
              <w:right w:val="single" w:sz="4" w:space="0" w:color="000000"/>
            </w:tcBorders>
            <w:vAlign w:val="center"/>
          </w:tcPr>
          <w:p w14:paraId="164E1E18"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非网管型交换机，交换容量32Gbps，包转发率23.8Mpps；16个10/100/1000Mbps自适应电口；机架式铁壳大端口交换机；支持标准交换、端口隔离、汇聚上联、网络克隆四种模式切换</w:t>
            </w:r>
          </w:p>
        </w:tc>
        <w:tc>
          <w:tcPr>
            <w:tcW w:w="678" w:type="dxa"/>
            <w:tcBorders>
              <w:top w:val="single" w:sz="4" w:space="0" w:color="000000"/>
              <w:left w:val="single" w:sz="4" w:space="0" w:color="000000"/>
              <w:bottom w:val="single" w:sz="4" w:space="0" w:color="000000"/>
              <w:right w:val="single" w:sz="4" w:space="0" w:color="000000"/>
            </w:tcBorders>
            <w:vAlign w:val="center"/>
          </w:tcPr>
          <w:p w14:paraId="4DE54A05"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530A9073" w14:textId="77777777" w:rsidTr="00AF7A51">
        <w:trPr>
          <w:trHeight w:val="360"/>
        </w:trPr>
        <w:tc>
          <w:tcPr>
            <w:tcW w:w="675" w:type="dxa"/>
            <w:tcBorders>
              <w:top w:val="single" w:sz="4" w:space="0" w:color="000000"/>
              <w:left w:val="single" w:sz="4" w:space="0" w:color="000000"/>
              <w:bottom w:val="single" w:sz="4" w:space="0" w:color="000000"/>
              <w:right w:val="single" w:sz="4" w:space="0" w:color="000000"/>
            </w:tcBorders>
            <w:vAlign w:val="center"/>
          </w:tcPr>
          <w:p w14:paraId="1D9D695D"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17</w:t>
            </w:r>
          </w:p>
        </w:tc>
        <w:tc>
          <w:tcPr>
            <w:tcW w:w="1271" w:type="dxa"/>
            <w:tcBorders>
              <w:top w:val="single" w:sz="4" w:space="0" w:color="000000"/>
              <w:left w:val="single" w:sz="4" w:space="0" w:color="000000"/>
              <w:bottom w:val="single" w:sz="4" w:space="0" w:color="000000"/>
              <w:right w:val="single" w:sz="4" w:space="0" w:color="000000"/>
            </w:tcBorders>
            <w:vAlign w:val="center"/>
          </w:tcPr>
          <w:p w14:paraId="3ADFE722"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吸顶AP</w:t>
            </w:r>
          </w:p>
        </w:tc>
        <w:tc>
          <w:tcPr>
            <w:tcW w:w="7488" w:type="dxa"/>
            <w:tcBorders>
              <w:top w:val="single" w:sz="4" w:space="0" w:color="000000"/>
              <w:left w:val="single" w:sz="4" w:space="0" w:color="000000"/>
              <w:bottom w:val="single" w:sz="4" w:space="0" w:color="000000"/>
              <w:right w:val="single" w:sz="4" w:space="0" w:color="000000"/>
            </w:tcBorders>
            <w:vAlign w:val="center"/>
          </w:tcPr>
          <w:p w14:paraId="3AB2CEBB"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1200M双频Wi-Fi 5千兆吸顶AP，1个WAN/PoE上联端口，1个Console口，带机量：30~50，无线终端最大</w:t>
            </w:r>
            <w:proofErr w:type="gramStart"/>
            <w:r>
              <w:rPr>
                <w:rFonts w:ascii="宋体" w:eastAsia="宋体" w:hAnsi="宋体" w:cs="宋体" w:hint="eastAsia"/>
                <w:color w:val="000000"/>
                <w:szCs w:val="21"/>
              </w:rPr>
              <w:t>接入数</w:t>
            </w:r>
            <w:proofErr w:type="gramEnd"/>
            <w:r>
              <w:rPr>
                <w:rFonts w:ascii="宋体" w:eastAsia="宋体" w:hAnsi="宋体" w:cs="宋体" w:hint="eastAsia"/>
                <w:color w:val="000000"/>
                <w:szCs w:val="21"/>
              </w:rPr>
              <w:t>为128。内置天线，支持2.4GHz/5GHz双频通信，支持802.11a/b/g/n/ac Wave1/Wave2协议。支持二层漫游</w:t>
            </w:r>
          </w:p>
        </w:tc>
        <w:tc>
          <w:tcPr>
            <w:tcW w:w="678" w:type="dxa"/>
            <w:tcBorders>
              <w:top w:val="single" w:sz="4" w:space="0" w:color="000000"/>
              <w:left w:val="single" w:sz="4" w:space="0" w:color="000000"/>
              <w:bottom w:val="single" w:sz="4" w:space="0" w:color="000000"/>
              <w:right w:val="single" w:sz="4" w:space="0" w:color="000000"/>
            </w:tcBorders>
            <w:vAlign w:val="center"/>
          </w:tcPr>
          <w:p w14:paraId="78B1AB6E"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3A28F943" w14:textId="77777777" w:rsidTr="00AF7A51">
        <w:trPr>
          <w:trHeight w:val="340"/>
        </w:trPr>
        <w:tc>
          <w:tcPr>
            <w:tcW w:w="675" w:type="dxa"/>
            <w:tcBorders>
              <w:top w:val="single" w:sz="4" w:space="0" w:color="000000"/>
              <w:left w:val="single" w:sz="4" w:space="0" w:color="000000"/>
              <w:bottom w:val="single" w:sz="4" w:space="0" w:color="000000"/>
              <w:right w:val="single" w:sz="4" w:space="0" w:color="000000"/>
            </w:tcBorders>
            <w:vAlign w:val="center"/>
          </w:tcPr>
          <w:p w14:paraId="57545E6C"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18</w:t>
            </w:r>
          </w:p>
        </w:tc>
        <w:tc>
          <w:tcPr>
            <w:tcW w:w="1271" w:type="dxa"/>
            <w:tcBorders>
              <w:top w:val="single" w:sz="4" w:space="0" w:color="000000"/>
              <w:left w:val="single" w:sz="4" w:space="0" w:color="000000"/>
              <w:bottom w:val="single" w:sz="4" w:space="0" w:color="000000"/>
              <w:right w:val="single" w:sz="4" w:space="0" w:color="000000"/>
            </w:tcBorders>
            <w:vAlign w:val="center"/>
          </w:tcPr>
          <w:p w14:paraId="5AB73C7C"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24口千兆交换机</w:t>
            </w:r>
          </w:p>
        </w:tc>
        <w:tc>
          <w:tcPr>
            <w:tcW w:w="7488" w:type="dxa"/>
            <w:tcBorders>
              <w:top w:val="single" w:sz="4" w:space="0" w:color="000000"/>
              <w:left w:val="single" w:sz="4" w:space="0" w:color="000000"/>
              <w:bottom w:val="single" w:sz="4" w:space="0" w:color="000000"/>
              <w:right w:val="single" w:sz="4" w:space="0" w:color="000000"/>
            </w:tcBorders>
            <w:vAlign w:val="center"/>
          </w:tcPr>
          <w:p w14:paraId="4298466D" w14:textId="77777777" w:rsidR="00AF7A51" w:rsidRDefault="00AF7A51" w:rsidP="00EF2AE5">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24个10/100/1000BASE-T以太网端口,4个千兆SFP,交流供电)</w:t>
            </w:r>
          </w:p>
          <w:p w14:paraId="66D29438"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交换容量336Gbps，包转发率42Mpps，机架式</w:t>
            </w:r>
          </w:p>
        </w:tc>
        <w:tc>
          <w:tcPr>
            <w:tcW w:w="678" w:type="dxa"/>
            <w:tcBorders>
              <w:top w:val="single" w:sz="4" w:space="0" w:color="000000"/>
              <w:left w:val="single" w:sz="4" w:space="0" w:color="000000"/>
              <w:bottom w:val="single" w:sz="4" w:space="0" w:color="000000"/>
              <w:right w:val="single" w:sz="4" w:space="0" w:color="000000"/>
            </w:tcBorders>
            <w:vAlign w:val="center"/>
          </w:tcPr>
          <w:p w14:paraId="378D1344"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5F44920D" w14:textId="77777777" w:rsidTr="00AF7A51">
        <w:trPr>
          <w:trHeight w:val="285"/>
        </w:trPr>
        <w:tc>
          <w:tcPr>
            <w:tcW w:w="675" w:type="dxa"/>
            <w:tcBorders>
              <w:top w:val="single" w:sz="4" w:space="0" w:color="000000"/>
              <w:left w:val="single" w:sz="4" w:space="0" w:color="000000"/>
              <w:bottom w:val="single" w:sz="4" w:space="0" w:color="000000"/>
              <w:right w:val="single" w:sz="4" w:space="0" w:color="000000"/>
            </w:tcBorders>
            <w:vAlign w:val="center"/>
          </w:tcPr>
          <w:p w14:paraId="50EF45D9"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19</w:t>
            </w:r>
          </w:p>
        </w:tc>
        <w:tc>
          <w:tcPr>
            <w:tcW w:w="1271" w:type="dxa"/>
            <w:tcBorders>
              <w:top w:val="single" w:sz="4" w:space="0" w:color="000000"/>
              <w:left w:val="single" w:sz="4" w:space="0" w:color="000000"/>
              <w:bottom w:val="single" w:sz="4" w:space="0" w:color="000000"/>
              <w:right w:val="single" w:sz="4" w:space="0" w:color="000000"/>
            </w:tcBorders>
            <w:vAlign w:val="center"/>
          </w:tcPr>
          <w:p w14:paraId="06576CC1"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6U机柜</w:t>
            </w:r>
          </w:p>
        </w:tc>
        <w:tc>
          <w:tcPr>
            <w:tcW w:w="7488" w:type="dxa"/>
            <w:tcBorders>
              <w:top w:val="single" w:sz="4" w:space="0" w:color="000000"/>
              <w:left w:val="single" w:sz="4" w:space="0" w:color="000000"/>
              <w:bottom w:val="single" w:sz="4" w:space="0" w:color="000000"/>
              <w:right w:val="single" w:sz="4" w:space="0" w:color="000000"/>
            </w:tcBorders>
            <w:vAlign w:val="center"/>
          </w:tcPr>
          <w:p w14:paraId="62F3D033"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6U标准机柜,600mm（宽度）*450mm（深度）*350mm（高度）,SPCC冷轧钢板，SGCC镀锌板,</w:t>
            </w:r>
            <w:proofErr w:type="gramStart"/>
            <w:r>
              <w:rPr>
                <w:rFonts w:ascii="宋体" w:eastAsia="宋体" w:hAnsi="宋体" w:cs="宋体" w:hint="eastAsia"/>
                <w:color w:val="000000"/>
                <w:kern w:val="0"/>
                <w:szCs w:val="21"/>
                <w:lang w:bidi="ar"/>
              </w:rPr>
              <w:t>方孔条</w:t>
            </w:r>
            <w:proofErr w:type="gramEnd"/>
            <w:r>
              <w:rPr>
                <w:rFonts w:ascii="宋体" w:eastAsia="宋体" w:hAnsi="宋体" w:cs="宋体" w:hint="eastAsia"/>
                <w:color w:val="000000"/>
                <w:kern w:val="0"/>
                <w:szCs w:val="21"/>
                <w:lang w:bidi="ar"/>
              </w:rPr>
              <w:t>*4，浮动螺母钉*40，门锁钥匙*2，风扇模块*1，承重托盘*3，分段式可拆卸侧门*4，可拆卸底盖*1，可拆卸带毛刷顶盖*1，可拆卸玻璃门*1，可拆卸钢板后门*1，万向脚轮*4，支脚*4</w:t>
            </w:r>
          </w:p>
        </w:tc>
        <w:tc>
          <w:tcPr>
            <w:tcW w:w="678" w:type="dxa"/>
            <w:tcBorders>
              <w:top w:val="single" w:sz="4" w:space="0" w:color="000000"/>
              <w:left w:val="single" w:sz="4" w:space="0" w:color="000000"/>
              <w:bottom w:val="single" w:sz="4" w:space="0" w:color="000000"/>
              <w:right w:val="single" w:sz="4" w:space="0" w:color="000000"/>
            </w:tcBorders>
            <w:vAlign w:val="center"/>
          </w:tcPr>
          <w:p w14:paraId="3E87152F" w14:textId="77777777" w:rsidR="00AF7A51" w:rsidRDefault="00AF7A51" w:rsidP="00EF2AE5">
            <w:pPr>
              <w:widowControl/>
              <w:jc w:val="center"/>
              <w:textAlignment w:val="center"/>
              <w:rPr>
                <w:rFonts w:ascii="宋体" w:eastAsia="宋体" w:hAnsi="宋体" w:cs="宋体" w:hint="eastAsia"/>
                <w:color w:val="000000"/>
                <w:szCs w:val="21"/>
              </w:rPr>
            </w:pPr>
            <w:proofErr w:type="gramStart"/>
            <w:r>
              <w:rPr>
                <w:rFonts w:ascii="宋体" w:eastAsia="宋体" w:hAnsi="宋体" w:cs="宋体" w:hint="eastAsia"/>
                <w:color w:val="000000"/>
                <w:kern w:val="0"/>
                <w:szCs w:val="21"/>
                <w:lang w:bidi="ar"/>
              </w:rPr>
              <w:t>个</w:t>
            </w:r>
            <w:proofErr w:type="gramEnd"/>
          </w:p>
        </w:tc>
      </w:tr>
      <w:tr w:rsidR="00AF7A51" w14:paraId="21EBDD39" w14:textId="77777777" w:rsidTr="00AF7A51">
        <w:trPr>
          <w:trHeight w:val="1500"/>
        </w:trPr>
        <w:tc>
          <w:tcPr>
            <w:tcW w:w="675" w:type="dxa"/>
            <w:tcBorders>
              <w:top w:val="single" w:sz="4" w:space="0" w:color="000000"/>
              <w:left w:val="single" w:sz="4" w:space="0" w:color="000000"/>
              <w:bottom w:val="single" w:sz="4" w:space="0" w:color="000000"/>
              <w:right w:val="single" w:sz="4" w:space="0" w:color="000000"/>
            </w:tcBorders>
            <w:vAlign w:val="center"/>
          </w:tcPr>
          <w:p w14:paraId="64A3DEBA"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20</w:t>
            </w:r>
          </w:p>
        </w:tc>
        <w:tc>
          <w:tcPr>
            <w:tcW w:w="1271" w:type="dxa"/>
            <w:tcBorders>
              <w:top w:val="single" w:sz="4" w:space="0" w:color="000000"/>
              <w:left w:val="single" w:sz="4" w:space="0" w:color="000000"/>
              <w:bottom w:val="single" w:sz="4" w:space="0" w:color="000000"/>
              <w:right w:val="single" w:sz="4" w:space="0" w:color="000000"/>
            </w:tcBorders>
            <w:vAlign w:val="center"/>
          </w:tcPr>
          <w:p w14:paraId="7DA475E2"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WIFI6千兆吸顶 AP</w:t>
            </w:r>
          </w:p>
        </w:tc>
        <w:tc>
          <w:tcPr>
            <w:tcW w:w="7488" w:type="dxa"/>
            <w:tcBorders>
              <w:top w:val="single" w:sz="4" w:space="0" w:color="000000"/>
              <w:left w:val="single" w:sz="4" w:space="0" w:color="000000"/>
              <w:bottom w:val="single" w:sz="4" w:space="0" w:color="000000"/>
              <w:right w:val="single" w:sz="4" w:space="0" w:color="000000"/>
            </w:tcBorders>
            <w:vAlign w:val="center"/>
          </w:tcPr>
          <w:p w14:paraId="294B6A05" w14:textId="77777777" w:rsidR="00AF7A51" w:rsidRDefault="00AF7A51" w:rsidP="00EF2AE5">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白色；背面：1GE网口；无电源及注入模块；802.11ax双频四流，1775Mbps；支持Cloudnet</w:t>
            </w:r>
            <w:proofErr w:type="gramStart"/>
            <w:r>
              <w:rPr>
                <w:rFonts w:ascii="宋体" w:eastAsia="宋体" w:hAnsi="宋体" w:cs="宋体" w:hint="eastAsia"/>
                <w:color w:val="000000"/>
                <w:kern w:val="0"/>
                <w:szCs w:val="21"/>
                <w:lang w:bidi="ar"/>
              </w:rPr>
              <w:t>云简平台</w:t>
            </w:r>
            <w:proofErr w:type="gramEnd"/>
            <w:r>
              <w:rPr>
                <w:rFonts w:ascii="宋体" w:eastAsia="宋体" w:hAnsi="宋体" w:cs="宋体" w:hint="eastAsia"/>
                <w:color w:val="000000"/>
                <w:kern w:val="0"/>
                <w:szCs w:val="21"/>
                <w:lang w:bidi="ar"/>
              </w:rPr>
              <w:t>集中管理,支持无AC场景云AP方式上线，支持手机APP开局，具备云端远程管理、监控、云认证、</w:t>
            </w:r>
            <w:proofErr w:type="gramStart"/>
            <w:r>
              <w:rPr>
                <w:rFonts w:ascii="宋体" w:eastAsia="宋体" w:hAnsi="宋体" w:cs="宋体" w:hint="eastAsia"/>
                <w:color w:val="000000"/>
                <w:kern w:val="0"/>
                <w:szCs w:val="21"/>
                <w:lang w:bidi="ar"/>
              </w:rPr>
              <w:t>云运维</w:t>
            </w:r>
            <w:proofErr w:type="gramEnd"/>
            <w:r>
              <w:rPr>
                <w:rFonts w:ascii="宋体" w:eastAsia="宋体" w:hAnsi="宋体" w:cs="宋体" w:hint="eastAsia"/>
                <w:color w:val="000000"/>
                <w:kern w:val="0"/>
                <w:szCs w:val="21"/>
                <w:lang w:bidi="ar"/>
              </w:rPr>
              <w:t>、网络优化的能力。支持可视化配置与监控；支持丰富的认证方式；（2.4G+5G）1800M 支持WIFI6</w:t>
            </w:r>
          </w:p>
        </w:tc>
        <w:tc>
          <w:tcPr>
            <w:tcW w:w="678" w:type="dxa"/>
            <w:tcBorders>
              <w:top w:val="single" w:sz="4" w:space="0" w:color="000000"/>
              <w:left w:val="single" w:sz="4" w:space="0" w:color="000000"/>
              <w:bottom w:val="single" w:sz="4" w:space="0" w:color="000000"/>
              <w:right w:val="single" w:sz="4" w:space="0" w:color="000000"/>
            </w:tcBorders>
            <w:vAlign w:val="center"/>
          </w:tcPr>
          <w:p w14:paraId="4D2F12AA" w14:textId="77777777" w:rsidR="00AF7A51" w:rsidRDefault="00AF7A51" w:rsidP="00EF2AE5">
            <w:pPr>
              <w:widowControl/>
              <w:jc w:val="center"/>
              <w:textAlignment w:val="center"/>
              <w:rPr>
                <w:rFonts w:ascii="宋体" w:eastAsia="宋体" w:hAnsi="宋体" w:cs="宋体" w:hint="eastAsia"/>
                <w:color w:val="000000"/>
                <w:szCs w:val="21"/>
              </w:rPr>
            </w:pPr>
            <w:proofErr w:type="gramStart"/>
            <w:r>
              <w:rPr>
                <w:rFonts w:ascii="宋体" w:eastAsia="宋体" w:hAnsi="宋体" w:cs="宋体" w:hint="eastAsia"/>
                <w:color w:val="000000"/>
                <w:kern w:val="0"/>
                <w:szCs w:val="21"/>
                <w:lang w:bidi="ar"/>
              </w:rPr>
              <w:t>个</w:t>
            </w:r>
            <w:proofErr w:type="gramEnd"/>
          </w:p>
        </w:tc>
      </w:tr>
      <w:tr w:rsidR="00AF7A51" w14:paraId="0873291F" w14:textId="77777777" w:rsidTr="00AF7A51">
        <w:trPr>
          <w:trHeight w:val="1100"/>
        </w:trPr>
        <w:tc>
          <w:tcPr>
            <w:tcW w:w="675" w:type="dxa"/>
            <w:tcBorders>
              <w:top w:val="single" w:sz="4" w:space="0" w:color="000000"/>
              <w:left w:val="single" w:sz="4" w:space="0" w:color="000000"/>
              <w:bottom w:val="single" w:sz="4" w:space="0" w:color="000000"/>
              <w:right w:val="single" w:sz="4" w:space="0" w:color="000000"/>
            </w:tcBorders>
            <w:vAlign w:val="center"/>
          </w:tcPr>
          <w:p w14:paraId="7092A8E6"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21</w:t>
            </w:r>
          </w:p>
        </w:tc>
        <w:tc>
          <w:tcPr>
            <w:tcW w:w="1271" w:type="dxa"/>
            <w:tcBorders>
              <w:top w:val="single" w:sz="4" w:space="0" w:color="000000"/>
              <w:left w:val="single" w:sz="4" w:space="0" w:color="000000"/>
              <w:bottom w:val="single" w:sz="4" w:space="0" w:color="000000"/>
              <w:right w:val="single" w:sz="4" w:space="0" w:color="000000"/>
            </w:tcBorders>
            <w:vAlign w:val="center"/>
          </w:tcPr>
          <w:p w14:paraId="45666D8D"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POE交换机</w:t>
            </w:r>
          </w:p>
        </w:tc>
        <w:tc>
          <w:tcPr>
            <w:tcW w:w="7488" w:type="dxa"/>
            <w:tcBorders>
              <w:top w:val="single" w:sz="4" w:space="0" w:color="000000"/>
              <w:left w:val="single" w:sz="4" w:space="0" w:color="000000"/>
              <w:bottom w:val="single" w:sz="4" w:space="0" w:color="000000"/>
              <w:right w:val="single" w:sz="4" w:space="0" w:color="000000"/>
            </w:tcBorders>
            <w:vAlign w:val="center"/>
          </w:tcPr>
          <w:p w14:paraId="05858694" w14:textId="77777777" w:rsidR="00AF7A51" w:rsidRDefault="00AF7A51" w:rsidP="00EF2AE5">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给吸顶AP供电并传输数据。9口千兆PoE交换机 9个符合IEEE802.3u标准的10/100/1000M自适应以太网端口，其中8个端口支持以太网POE+供电</w:t>
            </w:r>
          </w:p>
        </w:tc>
        <w:tc>
          <w:tcPr>
            <w:tcW w:w="678" w:type="dxa"/>
            <w:tcBorders>
              <w:top w:val="single" w:sz="4" w:space="0" w:color="000000"/>
              <w:left w:val="single" w:sz="4" w:space="0" w:color="000000"/>
              <w:bottom w:val="single" w:sz="4" w:space="0" w:color="000000"/>
              <w:right w:val="single" w:sz="4" w:space="0" w:color="000000"/>
            </w:tcBorders>
            <w:vAlign w:val="center"/>
          </w:tcPr>
          <w:p w14:paraId="6E8892C3"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5E3183ED" w14:textId="77777777" w:rsidTr="00AF7A51">
        <w:trPr>
          <w:trHeight w:val="2160"/>
        </w:trPr>
        <w:tc>
          <w:tcPr>
            <w:tcW w:w="675" w:type="dxa"/>
            <w:tcBorders>
              <w:top w:val="single" w:sz="4" w:space="0" w:color="000000"/>
              <w:left w:val="single" w:sz="4" w:space="0" w:color="000000"/>
              <w:bottom w:val="single" w:sz="4" w:space="0" w:color="000000"/>
              <w:right w:val="single" w:sz="4" w:space="0" w:color="000000"/>
            </w:tcBorders>
            <w:vAlign w:val="center"/>
          </w:tcPr>
          <w:p w14:paraId="44FD3B7D"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22</w:t>
            </w:r>
          </w:p>
        </w:tc>
        <w:tc>
          <w:tcPr>
            <w:tcW w:w="1271" w:type="dxa"/>
            <w:tcBorders>
              <w:top w:val="single" w:sz="4" w:space="0" w:color="000000"/>
              <w:left w:val="single" w:sz="4" w:space="0" w:color="000000"/>
              <w:bottom w:val="single" w:sz="4" w:space="0" w:color="000000"/>
              <w:right w:val="single" w:sz="4" w:space="0" w:color="000000"/>
            </w:tcBorders>
            <w:vAlign w:val="center"/>
          </w:tcPr>
          <w:p w14:paraId="41E01136"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路由器网关</w:t>
            </w:r>
          </w:p>
        </w:tc>
        <w:tc>
          <w:tcPr>
            <w:tcW w:w="7488" w:type="dxa"/>
            <w:tcBorders>
              <w:top w:val="single" w:sz="4" w:space="0" w:color="000000"/>
              <w:left w:val="single" w:sz="4" w:space="0" w:color="000000"/>
              <w:bottom w:val="single" w:sz="4" w:space="0" w:color="000000"/>
              <w:right w:val="single" w:sz="4" w:space="0" w:color="000000"/>
            </w:tcBorders>
            <w:vAlign w:val="center"/>
          </w:tcPr>
          <w:p w14:paraId="4C01268C" w14:textId="77777777" w:rsidR="00AF7A51" w:rsidRDefault="00AF7A51" w:rsidP="00EF2AE5">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WAN 1*GE LAN 4*GE（PoE）</w:t>
            </w:r>
            <w:proofErr w:type="spellStart"/>
            <w:r>
              <w:rPr>
                <w:rFonts w:ascii="宋体" w:eastAsia="宋体" w:hAnsi="宋体" w:cs="宋体" w:hint="eastAsia"/>
                <w:color w:val="000000"/>
                <w:kern w:val="0"/>
                <w:szCs w:val="21"/>
                <w:lang w:bidi="ar"/>
              </w:rPr>
              <w:t>PoE</w:t>
            </w:r>
            <w:proofErr w:type="spellEnd"/>
            <w:r>
              <w:rPr>
                <w:rFonts w:ascii="宋体" w:eastAsia="宋体" w:hAnsi="宋体" w:cs="宋体" w:hint="eastAsia"/>
                <w:color w:val="000000"/>
                <w:kern w:val="0"/>
                <w:szCs w:val="21"/>
                <w:lang w:bidi="ar"/>
              </w:rPr>
              <w:t>输出功率58W，每端口最大30W 1*USB3.0，LAN:2GE;支持USB接口；集成了网关、安全和AC功能，支持管理32（网关模式）</w:t>
            </w:r>
            <w:proofErr w:type="gramStart"/>
            <w:r>
              <w:rPr>
                <w:rFonts w:ascii="宋体" w:eastAsia="宋体" w:hAnsi="宋体" w:cs="宋体" w:hint="eastAsia"/>
                <w:color w:val="000000"/>
                <w:kern w:val="0"/>
                <w:szCs w:val="21"/>
                <w:lang w:bidi="ar"/>
              </w:rPr>
              <w:t>个</w:t>
            </w:r>
            <w:proofErr w:type="gramEnd"/>
            <w:r>
              <w:rPr>
                <w:rFonts w:ascii="宋体" w:eastAsia="宋体" w:hAnsi="宋体" w:cs="宋体" w:hint="eastAsia"/>
                <w:color w:val="000000"/>
                <w:kern w:val="0"/>
                <w:szCs w:val="21"/>
                <w:lang w:bidi="ar"/>
              </w:rPr>
              <w:t>WAP6系列AP；支持加挂耳上机架；支持Cloudnet</w:t>
            </w:r>
            <w:proofErr w:type="gramStart"/>
            <w:r>
              <w:rPr>
                <w:rFonts w:ascii="宋体" w:eastAsia="宋体" w:hAnsi="宋体" w:cs="宋体" w:hint="eastAsia"/>
                <w:color w:val="000000"/>
                <w:kern w:val="0"/>
                <w:szCs w:val="21"/>
                <w:lang w:bidi="ar"/>
              </w:rPr>
              <w:t>云简平台</w:t>
            </w:r>
            <w:proofErr w:type="gramEnd"/>
            <w:r>
              <w:rPr>
                <w:rFonts w:ascii="宋体" w:eastAsia="宋体" w:hAnsi="宋体" w:cs="宋体" w:hint="eastAsia"/>
                <w:color w:val="000000"/>
                <w:kern w:val="0"/>
                <w:szCs w:val="21"/>
                <w:lang w:bidi="ar"/>
              </w:rPr>
              <w:t>集中管理。WAN口支持主</w:t>
            </w:r>
            <w:proofErr w:type="gramStart"/>
            <w:r>
              <w:rPr>
                <w:rFonts w:ascii="宋体" w:eastAsia="宋体" w:hAnsi="宋体" w:cs="宋体" w:hint="eastAsia"/>
                <w:color w:val="000000"/>
                <w:kern w:val="0"/>
                <w:szCs w:val="21"/>
                <w:lang w:bidi="ar"/>
              </w:rPr>
              <w:t>备模式</w:t>
            </w:r>
            <w:proofErr w:type="gramEnd"/>
            <w:r>
              <w:rPr>
                <w:rFonts w:ascii="宋体" w:eastAsia="宋体" w:hAnsi="宋体" w:cs="宋体" w:hint="eastAsia"/>
                <w:color w:val="000000"/>
                <w:kern w:val="0"/>
                <w:szCs w:val="21"/>
                <w:lang w:bidi="ar"/>
              </w:rPr>
              <w:t>和负载分担模式，主</w:t>
            </w:r>
            <w:proofErr w:type="gramStart"/>
            <w:r>
              <w:rPr>
                <w:rFonts w:ascii="宋体" w:eastAsia="宋体" w:hAnsi="宋体" w:cs="宋体" w:hint="eastAsia"/>
                <w:color w:val="000000"/>
                <w:kern w:val="0"/>
                <w:szCs w:val="21"/>
                <w:lang w:bidi="ar"/>
              </w:rPr>
              <w:t>备模式</w:t>
            </w:r>
            <w:proofErr w:type="gramEnd"/>
            <w:r>
              <w:rPr>
                <w:rFonts w:ascii="宋体" w:eastAsia="宋体" w:hAnsi="宋体" w:cs="宋体" w:hint="eastAsia"/>
                <w:color w:val="000000"/>
                <w:kern w:val="0"/>
                <w:szCs w:val="21"/>
                <w:lang w:bidi="ar"/>
              </w:rPr>
              <w:t>可提升上行链路的可靠性，负载分担模式可提升上行链路的总吞吐量。常见的攻击类型的防护，目前主要支持WAN口PING扫描、TCP SYN扫描、TCP Stealth Fin扫描、SYN Flood攻击、ICMP Flood攻击、ARP防攻击等</w:t>
            </w:r>
          </w:p>
        </w:tc>
        <w:tc>
          <w:tcPr>
            <w:tcW w:w="678" w:type="dxa"/>
            <w:tcBorders>
              <w:top w:val="single" w:sz="4" w:space="0" w:color="000000"/>
              <w:left w:val="single" w:sz="4" w:space="0" w:color="000000"/>
              <w:bottom w:val="single" w:sz="4" w:space="0" w:color="000000"/>
              <w:right w:val="single" w:sz="4" w:space="0" w:color="000000"/>
            </w:tcBorders>
            <w:vAlign w:val="center"/>
          </w:tcPr>
          <w:p w14:paraId="6330B235"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10907B72" w14:textId="77777777" w:rsidTr="00AF7A51">
        <w:trPr>
          <w:trHeight w:val="360"/>
        </w:trPr>
        <w:tc>
          <w:tcPr>
            <w:tcW w:w="675" w:type="dxa"/>
            <w:tcBorders>
              <w:top w:val="single" w:sz="4" w:space="0" w:color="000000"/>
              <w:left w:val="single" w:sz="4" w:space="0" w:color="000000"/>
              <w:bottom w:val="single" w:sz="4" w:space="0" w:color="000000"/>
              <w:right w:val="single" w:sz="4" w:space="0" w:color="000000"/>
            </w:tcBorders>
            <w:vAlign w:val="center"/>
          </w:tcPr>
          <w:p w14:paraId="2C9F11C9"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23</w:t>
            </w:r>
          </w:p>
        </w:tc>
        <w:tc>
          <w:tcPr>
            <w:tcW w:w="1271" w:type="dxa"/>
            <w:tcBorders>
              <w:top w:val="single" w:sz="4" w:space="0" w:color="000000"/>
              <w:left w:val="single" w:sz="4" w:space="0" w:color="000000"/>
              <w:bottom w:val="single" w:sz="4" w:space="0" w:color="000000"/>
              <w:right w:val="single" w:sz="4" w:space="0" w:color="000000"/>
            </w:tcBorders>
            <w:vAlign w:val="center"/>
          </w:tcPr>
          <w:p w14:paraId="6D7A1B11"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无线网卡</w:t>
            </w:r>
          </w:p>
        </w:tc>
        <w:tc>
          <w:tcPr>
            <w:tcW w:w="7488" w:type="dxa"/>
            <w:tcBorders>
              <w:top w:val="single" w:sz="4" w:space="0" w:color="000000"/>
              <w:left w:val="single" w:sz="4" w:space="0" w:color="000000"/>
              <w:bottom w:val="single" w:sz="4" w:space="0" w:color="000000"/>
              <w:right w:val="single" w:sz="4" w:space="0" w:color="000000"/>
            </w:tcBorders>
            <w:vAlign w:val="center"/>
          </w:tcPr>
          <w:p w14:paraId="006D4D39"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USB免驱</w:t>
            </w:r>
          </w:p>
        </w:tc>
        <w:tc>
          <w:tcPr>
            <w:tcW w:w="678" w:type="dxa"/>
            <w:tcBorders>
              <w:top w:val="single" w:sz="4" w:space="0" w:color="000000"/>
              <w:left w:val="single" w:sz="4" w:space="0" w:color="000000"/>
              <w:bottom w:val="single" w:sz="4" w:space="0" w:color="000000"/>
              <w:right w:val="single" w:sz="4" w:space="0" w:color="000000"/>
            </w:tcBorders>
            <w:vAlign w:val="center"/>
          </w:tcPr>
          <w:p w14:paraId="7C382280"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63F40007" w14:textId="77777777" w:rsidTr="00AF7A51">
        <w:trPr>
          <w:trHeight w:val="360"/>
        </w:trPr>
        <w:tc>
          <w:tcPr>
            <w:tcW w:w="675" w:type="dxa"/>
            <w:tcBorders>
              <w:top w:val="single" w:sz="4" w:space="0" w:color="000000"/>
              <w:left w:val="single" w:sz="4" w:space="0" w:color="000000"/>
              <w:bottom w:val="single" w:sz="4" w:space="0" w:color="000000"/>
              <w:right w:val="single" w:sz="4" w:space="0" w:color="000000"/>
            </w:tcBorders>
            <w:vAlign w:val="center"/>
          </w:tcPr>
          <w:p w14:paraId="11DC757F"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24</w:t>
            </w:r>
          </w:p>
        </w:tc>
        <w:tc>
          <w:tcPr>
            <w:tcW w:w="1271" w:type="dxa"/>
            <w:tcBorders>
              <w:top w:val="single" w:sz="4" w:space="0" w:color="000000"/>
              <w:left w:val="single" w:sz="4" w:space="0" w:color="000000"/>
              <w:bottom w:val="single" w:sz="4" w:space="0" w:color="000000"/>
              <w:right w:val="single" w:sz="4" w:space="0" w:color="000000"/>
            </w:tcBorders>
            <w:vAlign w:val="center"/>
          </w:tcPr>
          <w:p w14:paraId="51943BA3"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8口千兆交换机</w:t>
            </w:r>
          </w:p>
        </w:tc>
        <w:tc>
          <w:tcPr>
            <w:tcW w:w="7488" w:type="dxa"/>
            <w:tcBorders>
              <w:top w:val="single" w:sz="4" w:space="0" w:color="000000"/>
              <w:left w:val="single" w:sz="4" w:space="0" w:color="000000"/>
              <w:bottom w:val="single" w:sz="4" w:space="0" w:color="000000"/>
              <w:right w:val="single" w:sz="4" w:space="0" w:color="000000"/>
            </w:tcBorders>
            <w:vAlign w:val="center"/>
          </w:tcPr>
          <w:p w14:paraId="3EC0C663"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非网管型交换机，交换容量16Gbps，包转发率11.9Mpps；8个10/100/1000Mbps自适应电口；桌面式塑壳小端口交换机</w:t>
            </w:r>
          </w:p>
        </w:tc>
        <w:tc>
          <w:tcPr>
            <w:tcW w:w="678" w:type="dxa"/>
            <w:tcBorders>
              <w:top w:val="single" w:sz="4" w:space="0" w:color="000000"/>
              <w:left w:val="single" w:sz="4" w:space="0" w:color="000000"/>
              <w:bottom w:val="single" w:sz="4" w:space="0" w:color="000000"/>
              <w:right w:val="single" w:sz="4" w:space="0" w:color="000000"/>
            </w:tcBorders>
            <w:vAlign w:val="center"/>
          </w:tcPr>
          <w:p w14:paraId="0487AC92"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2846AFDE" w14:textId="77777777" w:rsidTr="00AF7A51">
        <w:trPr>
          <w:trHeight w:val="360"/>
        </w:trPr>
        <w:tc>
          <w:tcPr>
            <w:tcW w:w="675" w:type="dxa"/>
            <w:tcBorders>
              <w:top w:val="single" w:sz="4" w:space="0" w:color="000000"/>
              <w:left w:val="single" w:sz="4" w:space="0" w:color="000000"/>
              <w:bottom w:val="single" w:sz="4" w:space="0" w:color="000000"/>
              <w:right w:val="single" w:sz="4" w:space="0" w:color="000000"/>
            </w:tcBorders>
            <w:vAlign w:val="center"/>
          </w:tcPr>
          <w:p w14:paraId="22B20614"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25</w:t>
            </w:r>
          </w:p>
        </w:tc>
        <w:tc>
          <w:tcPr>
            <w:tcW w:w="1271" w:type="dxa"/>
            <w:tcBorders>
              <w:top w:val="single" w:sz="4" w:space="0" w:color="000000"/>
              <w:left w:val="single" w:sz="4" w:space="0" w:color="000000"/>
              <w:bottom w:val="single" w:sz="4" w:space="0" w:color="000000"/>
              <w:right w:val="single" w:sz="4" w:space="0" w:color="000000"/>
            </w:tcBorders>
            <w:vAlign w:val="center"/>
          </w:tcPr>
          <w:p w14:paraId="229FF892"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16口千兆交换机</w:t>
            </w:r>
          </w:p>
        </w:tc>
        <w:tc>
          <w:tcPr>
            <w:tcW w:w="7488" w:type="dxa"/>
            <w:tcBorders>
              <w:top w:val="single" w:sz="4" w:space="0" w:color="000000"/>
              <w:left w:val="single" w:sz="4" w:space="0" w:color="000000"/>
              <w:bottom w:val="single" w:sz="4" w:space="0" w:color="000000"/>
              <w:right w:val="single" w:sz="4" w:space="0" w:color="000000"/>
            </w:tcBorders>
            <w:vAlign w:val="center"/>
          </w:tcPr>
          <w:p w14:paraId="6E0FC191"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非网管型交换机，交换容量32Gbps，包转发率23.8Mpps；16个10/100/1000Mbps自适应电口；机架式铁壳大端口交换机；支持标准交换、端口隔离、汇聚上联、3种模式切换</w:t>
            </w:r>
          </w:p>
        </w:tc>
        <w:tc>
          <w:tcPr>
            <w:tcW w:w="678" w:type="dxa"/>
            <w:tcBorders>
              <w:top w:val="single" w:sz="4" w:space="0" w:color="000000"/>
              <w:left w:val="single" w:sz="4" w:space="0" w:color="000000"/>
              <w:bottom w:val="single" w:sz="4" w:space="0" w:color="000000"/>
              <w:right w:val="single" w:sz="4" w:space="0" w:color="000000"/>
            </w:tcBorders>
            <w:vAlign w:val="center"/>
          </w:tcPr>
          <w:p w14:paraId="6D81D148"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50B1F9E7" w14:textId="77777777" w:rsidTr="00AF7A51">
        <w:trPr>
          <w:trHeight w:val="360"/>
        </w:trPr>
        <w:tc>
          <w:tcPr>
            <w:tcW w:w="675" w:type="dxa"/>
            <w:tcBorders>
              <w:top w:val="single" w:sz="4" w:space="0" w:color="000000"/>
              <w:left w:val="single" w:sz="4" w:space="0" w:color="000000"/>
              <w:bottom w:val="single" w:sz="4" w:space="0" w:color="000000"/>
              <w:right w:val="single" w:sz="4" w:space="0" w:color="000000"/>
            </w:tcBorders>
            <w:vAlign w:val="center"/>
          </w:tcPr>
          <w:p w14:paraId="3AD5A31A"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26</w:t>
            </w:r>
          </w:p>
        </w:tc>
        <w:tc>
          <w:tcPr>
            <w:tcW w:w="1271" w:type="dxa"/>
            <w:tcBorders>
              <w:top w:val="single" w:sz="4" w:space="0" w:color="000000"/>
              <w:left w:val="single" w:sz="4" w:space="0" w:color="000000"/>
              <w:bottom w:val="single" w:sz="4" w:space="0" w:color="000000"/>
              <w:right w:val="single" w:sz="4" w:space="0" w:color="000000"/>
            </w:tcBorders>
            <w:vAlign w:val="center"/>
          </w:tcPr>
          <w:p w14:paraId="30DEF2EA"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24口千兆交换机</w:t>
            </w:r>
          </w:p>
        </w:tc>
        <w:tc>
          <w:tcPr>
            <w:tcW w:w="7488" w:type="dxa"/>
            <w:tcBorders>
              <w:top w:val="single" w:sz="4" w:space="0" w:color="000000"/>
              <w:left w:val="single" w:sz="4" w:space="0" w:color="000000"/>
              <w:bottom w:val="single" w:sz="4" w:space="0" w:color="000000"/>
              <w:right w:val="single" w:sz="4" w:space="0" w:color="000000"/>
            </w:tcBorders>
            <w:vAlign w:val="center"/>
          </w:tcPr>
          <w:p w14:paraId="7419C602"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非网管型交换机，交换容量48Gbps，包转发率35.7Mpps；24个10/100/1000Mbps自适应电口；机架式铁壳大端口交换机；支持标准交换、端口隔离、汇聚上联、3种模式切换</w:t>
            </w:r>
          </w:p>
        </w:tc>
        <w:tc>
          <w:tcPr>
            <w:tcW w:w="678" w:type="dxa"/>
            <w:tcBorders>
              <w:top w:val="single" w:sz="4" w:space="0" w:color="000000"/>
              <w:left w:val="single" w:sz="4" w:space="0" w:color="000000"/>
              <w:bottom w:val="single" w:sz="4" w:space="0" w:color="000000"/>
              <w:right w:val="single" w:sz="4" w:space="0" w:color="000000"/>
            </w:tcBorders>
            <w:vAlign w:val="center"/>
          </w:tcPr>
          <w:p w14:paraId="1BCE341D"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781DDB6E" w14:textId="77777777" w:rsidTr="00AF7A51">
        <w:trPr>
          <w:trHeight w:val="552"/>
        </w:trPr>
        <w:tc>
          <w:tcPr>
            <w:tcW w:w="675" w:type="dxa"/>
            <w:tcBorders>
              <w:top w:val="single" w:sz="4" w:space="0" w:color="000000"/>
              <w:left w:val="single" w:sz="4" w:space="0" w:color="000000"/>
              <w:bottom w:val="single" w:sz="4" w:space="0" w:color="000000"/>
              <w:right w:val="single" w:sz="4" w:space="0" w:color="000000"/>
            </w:tcBorders>
            <w:vAlign w:val="center"/>
          </w:tcPr>
          <w:p w14:paraId="56CCE3B1"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lastRenderedPageBreak/>
              <w:t>27</w:t>
            </w:r>
          </w:p>
        </w:tc>
        <w:tc>
          <w:tcPr>
            <w:tcW w:w="1271" w:type="dxa"/>
            <w:tcBorders>
              <w:top w:val="single" w:sz="4" w:space="0" w:color="000000"/>
              <w:left w:val="single" w:sz="4" w:space="0" w:color="000000"/>
              <w:bottom w:val="single" w:sz="4" w:space="0" w:color="000000"/>
              <w:right w:val="single" w:sz="4" w:space="0" w:color="000000"/>
            </w:tcBorders>
            <w:vAlign w:val="center"/>
          </w:tcPr>
          <w:p w14:paraId="0D47CFCD"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网络点检修排障</w:t>
            </w:r>
          </w:p>
        </w:tc>
        <w:tc>
          <w:tcPr>
            <w:tcW w:w="7488" w:type="dxa"/>
            <w:tcBorders>
              <w:top w:val="single" w:sz="4" w:space="0" w:color="000000"/>
              <w:left w:val="single" w:sz="4" w:space="0" w:color="000000"/>
              <w:bottom w:val="single" w:sz="4" w:space="0" w:color="000000"/>
              <w:right w:val="single" w:sz="4" w:space="0" w:color="000000"/>
            </w:tcBorders>
            <w:vAlign w:val="center"/>
          </w:tcPr>
          <w:p w14:paraId="16FB9E6D" w14:textId="77777777" w:rsidR="00AF7A51" w:rsidRDefault="00AF7A51" w:rsidP="00EF2AE5">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网络故障寻线、检修，测试点位等</w:t>
            </w:r>
          </w:p>
        </w:tc>
        <w:tc>
          <w:tcPr>
            <w:tcW w:w="678" w:type="dxa"/>
            <w:tcBorders>
              <w:top w:val="single" w:sz="4" w:space="0" w:color="000000"/>
              <w:left w:val="single" w:sz="4" w:space="0" w:color="000000"/>
              <w:bottom w:val="single" w:sz="4" w:space="0" w:color="000000"/>
              <w:right w:val="single" w:sz="4" w:space="0" w:color="000000"/>
            </w:tcBorders>
            <w:vAlign w:val="center"/>
          </w:tcPr>
          <w:p w14:paraId="4DF982DB"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点</w:t>
            </w:r>
          </w:p>
        </w:tc>
      </w:tr>
      <w:tr w:rsidR="00AF7A51" w14:paraId="3CFFCA15" w14:textId="77777777" w:rsidTr="00AF7A51">
        <w:trPr>
          <w:trHeight w:val="853"/>
        </w:trPr>
        <w:tc>
          <w:tcPr>
            <w:tcW w:w="675" w:type="dxa"/>
            <w:tcBorders>
              <w:top w:val="single" w:sz="4" w:space="0" w:color="000000"/>
              <w:left w:val="single" w:sz="4" w:space="0" w:color="000000"/>
              <w:bottom w:val="single" w:sz="4" w:space="0" w:color="000000"/>
              <w:right w:val="single" w:sz="4" w:space="0" w:color="000000"/>
            </w:tcBorders>
            <w:vAlign w:val="center"/>
          </w:tcPr>
          <w:p w14:paraId="2C77FCEE"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28</w:t>
            </w:r>
          </w:p>
        </w:tc>
        <w:tc>
          <w:tcPr>
            <w:tcW w:w="1271" w:type="dxa"/>
            <w:tcBorders>
              <w:top w:val="single" w:sz="4" w:space="0" w:color="000000"/>
              <w:left w:val="single" w:sz="4" w:space="0" w:color="000000"/>
              <w:bottom w:val="single" w:sz="4" w:space="0" w:color="000000"/>
              <w:right w:val="single" w:sz="4" w:space="0" w:color="000000"/>
            </w:tcBorders>
            <w:vAlign w:val="center"/>
          </w:tcPr>
          <w:p w14:paraId="122EF494"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合并功放</w:t>
            </w:r>
          </w:p>
        </w:tc>
        <w:tc>
          <w:tcPr>
            <w:tcW w:w="7488" w:type="dxa"/>
            <w:tcBorders>
              <w:top w:val="single" w:sz="4" w:space="0" w:color="000000"/>
              <w:left w:val="single" w:sz="4" w:space="0" w:color="000000"/>
              <w:bottom w:val="single" w:sz="4" w:space="0" w:color="000000"/>
              <w:right w:val="single" w:sz="4" w:space="0" w:color="000000"/>
            </w:tcBorders>
            <w:vAlign w:val="center"/>
          </w:tcPr>
          <w:p w14:paraId="2E699B7F" w14:textId="77777777" w:rsidR="00AF7A51" w:rsidRDefault="00AF7A51" w:rsidP="00EF2AE5">
            <w:pPr>
              <w:widowControl/>
              <w:spacing w:after="120"/>
              <w:rPr>
                <w:rFonts w:ascii="宋体" w:eastAsia="宋体" w:hAnsi="宋体" w:cs="宋体" w:hint="eastAsia"/>
                <w:color w:val="000000"/>
                <w:szCs w:val="21"/>
              </w:rPr>
            </w:pPr>
            <w:r>
              <w:rPr>
                <w:rFonts w:ascii="宋体" w:eastAsia="宋体" w:hAnsi="宋体" w:cs="宋体" w:hint="eastAsia"/>
                <w:color w:val="000000"/>
                <w:kern w:val="0"/>
                <w:szCs w:val="21"/>
                <w:lang w:bidi="ar"/>
              </w:rPr>
              <w:t>双通道输出功率 ：≥150W+150W（1kHz, T.H.D. 0.5%, 8Ω, 20kHz LPF）。音乐输入：≥四路；支持：</w:t>
            </w:r>
            <w:proofErr w:type="gramStart"/>
            <w:r>
              <w:rPr>
                <w:rFonts w:ascii="宋体" w:eastAsia="宋体" w:hAnsi="宋体" w:cs="宋体" w:hint="eastAsia"/>
                <w:color w:val="000000"/>
                <w:kern w:val="0"/>
                <w:szCs w:val="21"/>
                <w:lang w:bidi="ar"/>
              </w:rPr>
              <w:t>蓝牙输入</w:t>
            </w:r>
            <w:proofErr w:type="gramEnd"/>
            <w:r>
              <w:rPr>
                <w:rFonts w:ascii="宋体" w:eastAsia="宋体" w:hAnsi="宋体" w:cs="宋体" w:hint="eastAsia"/>
                <w:color w:val="000000"/>
                <w:kern w:val="0"/>
                <w:szCs w:val="21"/>
                <w:lang w:bidi="ar"/>
              </w:rPr>
              <w:t>；USB输入；3.5音频接口输入，支持AUX</w:t>
            </w:r>
          </w:p>
        </w:tc>
        <w:tc>
          <w:tcPr>
            <w:tcW w:w="678" w:type="dxa"/>
            <w:tcBorders>
              <w:top w:val="single" w:sz="4" w:space="0" w:color="000000"/>
              <w:left w:val="single" w:sz="4" w:space="0" w:color="000000"/>
              <w:bottom w:val="single" w:sz="4" w:space="0" w:color="000000"/>
              <w:right w:val="single" w:sz="4" w:space="0" w:color="000000"/>
            </w:tcBorders>
            <w:vAlign w:val="center"/>
          </w:tcPr>
          <w:p w14:paraId="247F26CA"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5AE5DBA7" w14:textId="77777777" w:rsidTr="00AF7A51">
        <w:trPr>
          <w:trHeight w:val="769"/>
        </w:trPr>
        <w:tc>
          <w:tcPr>
            <w:tcW w:w="675" w:type="dxa"/>
            <w:tcBorders>
              <w:top w:val="single" w:sz="4" w:space="0" w:color="000000"/>
              <w:left w:val="single" w:sz="4" w:space="0" w:color="000000"/>
              <w:bottom w:val="single" w:sz="4" w:space="0" w:color="000000"/>
              <w:right w:val="single" w:sz="4" w:space="0" w:color="000000"/>
            </w:tcBorders>
            <w:vAlign w:val="center"/>
          </w:tcPr>
          <w:p w14:paraId="3BF85209"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29</w:t>
            </w:r>
          </w:p>
        </w:tc>
        <w:tc>
          <w:tcPr>
            <w:tcW w:w="1271" w:type="dxa"/>
            <w:tcBorders>
              <w:top w:val="single" w:sz="4" w:space="0" w:color="000000"/>
              <w:left w:val="single" w:sz="4" w:space="0" w:color="000000"/>
              <w:bottom w:val="single" w:sz="4" w:space="0" w:color="000000"/>
              <w:right w:val="single" w:sz="4" w:space="0" w:color="000000"/>
            </w:tcBorders>
            <w:vAlign w:val="center"/>
          </w:tcPr>
          <w:p w14:paraId="406FE4E8" w14:textId="77777777" w:rsidR="00AF7A51" w:rsidRDefault="00AF7A51" w:rsidP="00EF2AE5">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吸顶喇叭</w:t>
            </w:r>
          </w:p>
        </w:tc>
        <w:tc>
          <w:tcPr>
            <w:tcW w:w="7488" w:type="dxa"/>
            <w:tcBorders>
              <w:top w:val="single" w:sz="4" w:space="0" w:color="000000"/>
              <w:left w:val="single" w:sz="4" w:space="0" w:color="000000"/>
              <w:bottom w:val="single" w:sz="4" w:space="0" w:color="000000"/>
              <w:right w:val="single" w:sz="4" w:space="0" w:color="000000"/>
            </w:tcBorders>
            <w:vAlign w:val="center"/>
          </w:tcPr>
          <w:p w14:paraId="1FAD769E" w14:textId="77777777" w:rsidR="00AF7A51" w:rsidRDefault="00AF7A51" w:rsidP="00EF2AE5">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固定电阻扬声器；≥7W；频率范围 : 80-18KHz（-10dB）安装 ： 天花板安装；音频端口 : 2针端子音频输入；防护等级 : IP55。</w:t>
            </w:r>
          </w:p>
        </w:tc>
        <w:tc>
          <w:tcPr>
            <w:tcW w:w="678" w:type="dxa"/>
            <w:tcBorders>
              <w:top w:val="single" w:sz="4" w:space="0" w:color="000000"/>
              <w:left w:val="single" w:sz="4" w:space="0" w:color="000000"/>
              <w:bottom w:val="single" w:sz="4" w:space="0" w:color="000000"/>
              <w:right w:val="single" w:sz="4" w:space="0" w:color="000000"/>
            </w:tcBorders>
            <w:vAlign w:val="center"/>
          </w:tcPr>
          <w:p w14:paraId="5CAC592C" w14:textId="77777777" w:rsidR="00AF7A51" w:rsidRDefault="00AF7A51" w:rsidP="00EF2AE5">
            <w:pPr>
              <w:widowControl/>
              <w:jc w:val="center"/>
              <w:textAlignment w:val="center"/>
              <w:rPr>
                <w:rFonts w:ascii="宋体" w:eastAsia="宋体" w:hAnsi="宋体" w:cs="宋体" w:hint="eastAsia"/>
                <w:color w:val="000000"/>
                <w:szCs w:val="21"/>
              </w:rPr>
            </w:pPr>
            <w:proofErr w:type="gramStart"/>
            <w:r>
              <w:rPr>
                <w:rFonts w:ascii="宋体" w:eastAsia="宋体" w:hAnsi="宋体" w:cs="宋体" w:hint="eastAsia"/>
                <w:color w:val="000000"/>
                <w:kern w:val="0"/>
                <w:szCs w:val="21"/>
                <w:lang w:bidi="ar"/>
              </w:rPr>
              <w:t>个</w:t>
            </w:r>
            <w:proofErr w:type="gramEnd"/>
          </w:p>
        </w:tc>
      </w:tr>
      <w:tr w:rsidR="00AF7A51" w14:paraId="178EA26A" w14:textId="77777777" w:rsidTr="00AF7A51">
        <w:trPr>
          <w:trHeight w:val="360"/>
        </w:trPr>
        <w:tc>
          <w:tcPr>
            <w:tcW w:w="675" w:type="dxa"/>
            <w:tcBorders>
              <w:top w:val="single" w:sz="4" w:space="0" w:color="000000"/>
              <w:left w:val="single" w:sz="4" w:space="0" w:color="000000"/>
              <w:bottom w:val="single" w:sz="4" w:space="0" w:color="000000"/>
              <w:right w:val="single" w:sz="4" w:space="0" w:color="000000"/>
            </w:tcBorders>
            <w:vAlign w:val="center"/>
          </w:tcPr>
          <w:p w14:paraId="3F287A5F"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30</w:t>
            </w:r>
          </w:p>
        </w:tc>
        <w:tc>
          <w:tcPr>
            <w:tcW w:w="1271" w:type="dxa"/>
            <w:tcBorders>
              <w:top w:val="single" w:sz="4" w:space="0" w:color="000000"/>
              <w:left w:val="single" w:sz="4" w:space="0" w:color="000000"/>
              <w:bottom w:val="single" w:sz="4" w:space="0" w:color="000000"/>
              <w:right w:val="single" w:sz="4" w:space="0" w:color="000000"/>
            </w:tcBorders>
            <w:vAlign w:val="center"/>
          </w:tcPr>
          <w:p w14:paraId="0EEB6D26"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安装吸顶喇叭</w:t>
            </w:r>
          </w:p>
        </w:tc>
        <w:tc>
          <w:tcPr>
            <w:tcW w:w="7488" w:type="dxa"/>
            <w:tcBorders>
              <w:top w:val="single" w:sz="4" w:space="0" w:color="000000"/>
              <w:left w:val="single" w:sz="4" w:space="0" w:color="000000"/>
              <w:bottom w:val="single" w:sz="4" w:space="0" w:color="000000"/>
              <w:right w:val="single" w:sz="4" w:space="0" w:color="000000"/>
            </w:tcBorders>
            <w:vAlign w:val="center"/>
          </w:tcPr>
          <w:p w14:paraId="78C70E16"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定制，喇叭安装， 含吊顶开孔，音频线路敷设，接入功放并调试。</w:t>
            </w:r>
          </w:p>
        </w:tc>
        <w:tc>
          <w:tcPr>
            <w:tcW w:w="678" w:type="dxa"/>
            <w:tcBorders>
              <w:top w:val="single" w:sz="4" w:space="0" w:color="000000"/>
              <w:left w:val="single" w:sz="4" w:space="0" w:color="000000"/>
              <w:bottom w:val="single" w:sz="4" w:space="0" w:color="000000"/>
              <w:right w:val="single" w:sz="4" w:space="0" w:color="000000"/>
            </w:tcBorders>
            <w:vAlign w:val="center"/>
          </w:tcPr>
          <w:p w14:paraId="0774668B" w14:textId="77777777" w:rsidR="00AF7A51" w:rsidRDefault="00AF7A51" w:rsidP="00EF2AE5">
            <w:pPr>
              <w:widowControl/>
              <w:jc w:val="center"/>
              <w:textAlignment w:val="center"/>
              <w:rPr>
                <w:rFonts w:ascii="宋体" w:eastAsia="宋体" w:hAnsi="宋体" w:cs="宋体" w:hint="eastAsia"/>
                <w:color w:val="000000"/>
                <w:szCs w:val="21"/>
              </w:rPr>
            </w:pPr>
            <w:proofErr w:type="gramStart"/>
            <w:r>
              <w:rPr>
                <w:rFonts w:ascii="宋体" w:eastAsia="宋体" w:hAnsi="宋体" w:cs="宋体" w:hint="eastAsia"/>
                <w:color w:val="000000"/>
                <w:kern w:val="0"/>
                <w:szCs w:val="21"/>
                <w:lang w:bidi="ar"/>
              </w:rPr>
              <w:t>个</w:t>
            </w:r>
            <w:proofErr w:type="gramEnd"/>
          </w:p>
        </w:tc>
      </w:tr>
      <w:tr w:rsidR="00AF7A51" w14:paraId="7D0D0AFD" w14:textId="77777777" w:rsidTr="00AF7A51">
        <w:trPr>
          <w:trHeight w:val="360"/>
        </w:trPr>
        <w:tc>
          <w:tcPr>
            <w:tcW w:w="675" w:type="dxa"/>
            <w:tcBorders>
              <w:top w:val="single" w:sz="4" w:space="0" w:color="000000"/>
              <w:left w:val="single" w:sz="4" w:space="0" w:color="000000"/>
              <w:bottom w:val="single" w:sz="4" w:space="0" w:color="000000"/>
              <w:right w:val="single" w:sz="4" w:space="0" w:color="000000"/>
            </w:tcBorders>
            <w:vAlign w:val="center"/>
          </w:tcPr>
          <w:p w14:paraId="55F96DA9"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31</w:t>
            </w:r>
          </w:p>
        </w:tc>
        <w:tc>
          <w:tcPr>
            <w:tcW w:w="1271" w:type="dxa"/>
            <w:tcBorders>
              <w:top w:val="single" w:sz="4" w:space="0" w:color="000000"/>
              <w:left w:val="single" w:sz="4" w:space="0" w:color="000000"/>
              <w:bottom w:val="single" w:sz="4" w:space="0" w:color="000000"/>
              <w:right w:val="single" w:sz="4" w:space="0" w:color="000000"/>
            </w:tcBorders>
            <w:vAlign w:val="center"/>
          </w:tcPr>
          <w:p w14:paraId="5CF0CC3A" w14:textId="77777777" w:rsidR="00AF7A51" w:rsidRDefault="00AF7A51" w:rsidP="00EF2AE5">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音频线</w:t>
            </w:r>
          </w:p>
        </w:tc>
        <w:tc>
          <w:tcPr>
            <w:tcW w:w="7488" w:type="dxa"/>
            <w:tcBorders>
              <w:top w:val="single" w:sz="4" w:space="0" w:color="000000"/>
              <w:left w:val="single" w:sz="4" w:space="0" w:color="000000"/>
              <w:bottom w:val="single" w:sz="4" w:space="0" w:color="000000"/>
              <w:right w:val="single" w:sz="4" w:space="0" w:color="000000"/>
            </w:tcBorders>
            <w:vAlign w:val="center"/>
          </w:tcPr>
          <w:p w14:paraId="1CD7B320" w14:textId="77777777" w:rsidR="00AF7A51" w:rsidRDefault="00AF7A51" w:rsidP="00EF2AE5">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Rvv2*1.0双芯多股镀锡抗氧化无氧纯铜线芯</w:t>
            </w:r>
          </w:p>
        </w:tc>
        <w:tc>
          <w:tcPr>
            <w:tcW w:w="678" w:type="dxa"/>
            <w:tcBorders>
              <w:top w:val="single" w:sz="4" w:space="0" w:color="000000"/>
              <w:left w:val="single" w:sz="4" w:space="0" w:color="000000"/>
              <w:bottom w:val="single" w:sz="4" w:space="0" w:color="000000"/>
              <w:right w:val="single" w:sz="4" w:space="0" w:color="000000"/>
            </w:tcBorders>
            <w:vAlign w:val="center"/>
          </w:tcPr>
          <w:p w14:paraId="19FF953D"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米</w:t>
            </w:r>
          </w:p>
        </w:tc>
      </w:tr>
      <w:tr w:rsidR="00AF7A51" w14:paraId="46309A14" w14:textId="77777777" w:rsidTr="00AF7A51">
        <w:trPr>
          <w:trHeight w:val="360"/>
        </w:trPr>
        <w:tc>
          <w:tcPr>
            <w:tcW w:w="675" w:type="dxa"/>
            <w:tcBorders>
              <w:top w:val="single" w:sz="4" w:space="0" w:color="000000"/>
              <w:left w:val="single" w:sz="4" w:space="0" w:color="000000"/>
              <w:bottom w:val="single" w:sz="4" w:space="0" w:color="000000"/>
              <w:right w:val="single" w:sz="4" w:space="0" w:color="000000"/>
            </w:tcBorders>
            <w:vAlign w:val="center"/>
          </w:tcPr>
          <w:p w14:paraId="786B9733"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32</w:t>
            </w:r>
          </w:p>
        </w:tc>
        <w:tc>
          <w:tcPr>
            <w:tcW w:w="1271" w:type="dxa"/>
            <w:tcBorders>
              <w:top w:val="single" w:sz="4" w:space="0" w:color="000000"/>
              <w:left w:val="single" w:sz="4" w:space="0" w:color="000000"/>
              <w:bottom w:val="single" w:sz="4" w:space="0" w:color="000000"/>
              <w:right w:val="single" w:sz="4" w:space="0" w:color="000000"/>
            </w:tcBorders>
            <w:vAlign w:val="center"/>
          </w:tcPr>
          <w:p w14:paraId="52947324"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3.5转莲花头线</w:t>
            </w:r>
          </w:p>
        </w:tc>
        <w:tc>
          <w:tcPr>
            <w:tcW w:w="7488" w:type="dxa"/>
            <w:tcBorders>
              <w:top w:val="single" w:sz="4" w:space="0" w:color="000000"/>
              <w:left w:val="single" w:sz="4" w:space="0" w:color="000000"/>
              <w:bottom w:val="single" w:sz="4" w:space="0" w:color="000000"/>
              <w:right w:val="single" w:sz="4" w:space="0" w:color="000000"/>
            </w:tcBorders>
            <w:vAlign w:val="center"/>
          </w:tcPr>
          <w:p w14:paraId="24121069"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15M，双莲花头双芯多股</w:t>
            </w:r>
            <w:r>
              <w:rPr>
                <w:rFonts w:ascii="宋体" w:eastAsia="宋体" w:hAnsi="宋体" w:cs="宋体" w:hint="eastAsia"/>
                <w:color w:val="222222"/>
                <w:szCs w:val="21"/>
                <w:shd w:val="clear" w:color="auto" w:fill="FFFFFF"/>
              </w:rPr>
              <w:t>镀锡抗氧化无氧纯铜线芯</w:t>
            </w:r>
          </w:p>
        </w:tc>
        <w:tc>
          <w:tcPr>
            <w:tcW w:w="678" w:type="dxa"/>
            <w:tcBorders>
              <w:top w:val="single" w:sz="4" w:space="0" w:color="000000"/>
              <w:left w:val="single" w:sz="4" w:space="0" w:color="000000"/>
              <w:bottom w:val="single" w:sz="4" w:space="0" w:color="000000"/>
              <w:right w:val="single" w:sz="4" w:space="0" w:color="000000"/>
            </w:tcBorders>
            <w:vAlign w:val="center"/>
          </w:tcPr>
          <w:p w14:paraId="640C47EF"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条</w:t>
            </w:r>
          </w:p>
        </w:tc>
      </w:tr>
      <w:tr w:rsidR="00AF7A51" w14:paraId="0450BFEC" w14:textId="77777777" w:rsidTr="00AF7A51">
        <w:trPr>
          <w:trHeight w:val="1120"/>
        </w:trPr>
        <w:tc>
          <w:tcPr>
            <w:tcW w:w="675" w:type="dxa"/>
            <w:tcBorders>
              <w:top w:val="single" w:sz="4" w:space="0" w:color="000000"/>
              <w:left w:val="single" w:sz="4" w:space="0" w:color="000000"/>
              <w:bottom w:val="single" w:sz="4" w:space="0" w:color="000000"/>
              <w:right w:val="single" w:sz="4" w:space="0" w:color="000000"/>
            </w:tcBorders>
            <w:vAlign w:val="center"/>
          </w:tcPr>
          <w:p w14:paraId="5193CD94"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33</w:t>
            </w:r>
          </w:p>
        </w:tc>
        <w:tc>
          <w:tcPr>
            <w:tcW w:w="1271" w:type="dxa"/>
            <w:tcBorders>
              <w:top w:val="single" w:sz="4" w:space="0" w:color="000000"/>
              <w:left w:val="single" w:sz="4" w:space="0" w:color="000000"/>
              <w:bottom w:val="single" w:sz="4" w:space="0" w:color="000000"/>
              <w:right w:val="single" w:sz="4" w:space="0" w:color="000000"/>
            </w:tcBorders>
            <w:vAlign w:val="center"/>
          </w:tcPr>
          <w:p w14:paraId="2E427837"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48口千兆交换机</w:t>
            </w:r>
          </w:p>
        </w:tc>
        <w:tc>
          <w:tcPr>
            <w:tcW w:w="7488" w:type="dxa"/>
            <w:tcBorders>
              <w:top w:val="single" w:sz="4" w:space="0" w:color="000000"/>
              <w:left w:val="single" w:sz="4" w:space="0" w:color="000000"/>
              <w:bottom w:val="single" w:sz="4" w:space="0" w:color="000000"/>
              <w:right w:val="single" w:sz="4" w:space="0" w:color="000000"/>
            </w:tcBorders>
            <w:vAlign w:val="center"/>
          </w:tcPr>
          <w:p w14:paraId="470A9A77"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48口全千兆网管型，48个10/100/1000BASE-T以太网端口,4个千兆SFP,交流供电)</w:t>
            </w:r>
            <w:r>
              <w:rPr>
                <w:rFonts w:ascii="宋体" w:eastAsia="宋体" w:hAnsi="宋体" w:cs="宋体" w:hint="eastAsia"/>
                <w:color w:val="000000"/>
                <w:kern w:val="0"/>
                <w:szCs w:val="21"/>
                <w:lang w:bidi="ar"/>
              </w:rPr>
              <w:br/>
              <w:t>交换容量432Gbps，包转发率78Mpps，机架式</w:t>
            </w:r>
          </w:p>
        </w:tc>
        <w:tc>
          <w:tcPr>
            <w:tcW w:w="678" w:type="dxa"/>
            <w:tcBorders>
              <w:top w:val="single" w:sz="4" w:space="0" w:color="000000"/>
              <w:left w:val="single" w:sz="4" w:space="0" w:color="000000"/>
              <w:bottom w:val="single" w:sz="4" w:space="0" w:color="000000"/>
              <w:right w:val="single" w:sz="4" w:space="0" w:color="000000"/>
            </w:tcBorders>
            <w:vAlign w:val="center"/>
          </w:tcPr>
          <w:p w14:paraId="7CD4A1D1"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749EE48C" w14:textId="77777777" w:rsidTr="00AF7A51">
        <w:trPr>
          <w:trHeight w:val="900"/>
        </w:trPr>
        <w:tc>
          <w:tcPr>
            <w:tcW w:w="675" w:type="dxa"/>
            <w:tcBorders>
              <w:top w:val="single" w:sz="4" w:space="0" w:color="000000"/>
              <w:left w:val="single" w:sz="4" w:space="0" w:color="000000"/>
              <w:bottom w:val="single" w:sz="4" w:space="0" w:color="000000"/>
              <w:right w:val="single" w:sz="4" w:space="0" w:color="000000"/>
            </w:tcBorders>
            <w:vAlign w:val="center"/>
          </w:tcPr>
          <w:p w14:paraId="28DF70EA"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34</w:t>
            </w:r>
          </w:p>
        </w:tc>
        <w:tc>
          <w:tcPr>
            <w:tcW w:w="1271" w:type="dxa"/>
            <w:tcBorders>
              <w:top w:val="single" w:sz="4" w:space="0" w:color="000000"/>
              <w:left w:val="single" w:sz="4" w:space="0" w:color="000000"/>
              <w:bottom w:val="single" w:sz="4" w:space="0" w:color="000000"/>
              <w:right w:val="single" w:sz="4" w:space="0" w:color="000000"/>
            </w:tcBorders>
            <w:vAlign w:val="center"/>
          </w:tcPr>
          <w:p w14:paraId="1EFB92FB"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48口千兆交换机</w:t>
            </w:r>
          </w:p>
        </w:tc>
        <w:tc>
          <w:tcPr>
            <w:tcW w:w="7488" w:type="dxa"/>
            <w:tcBorders>
              <w:top w:val="single" w:sz="4" w:space="0" w:color="000000"/>
              <w:left w:val="single" w:sz="4" w:space="0" w:color="000000"/>
              <w:bottom w:val="single" w:sz="4" w:space="0" w:color="000000"/>
              <w:right w:val="single" w:sz="4" w:space="0" w:color="000000"/>
            </w:tcBorders>
            <w:vAlign w:val="center"/>
          </w:tcPr>
          <w:p w14:paraId="34427616"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 xml:space="preserve">48*10/100/1000Base-t以太网端口4*1000Base-X </w:t>
            </w:r>
            <w:proofErr w:type="spellStart"/>
            <w:r>
              <w:rPr>
                <w:rFonts w:ascii="宋体" w:eastAsia="宋体" w:hAnsi="宋体" w:cs="宋体" w:hint="eastAsia"/>
                <w:color w:val="000000"/>
                <w:kern w:val="0"/>
                <w:szCs w:val="21"/>
                <w:lang w:bidi="ar"/>
              </w:rPr>
              <w:t>sfp</w:t>
            </w:r>
            <w:proofErr w:type="spellEnd"/>
            <w:r>
              <w:rPr>
                <w:rFonts w:ascii="宋体" w:eastAsia="宋体" w:hAnsi="宋体" w:cs="宋体" w:hint="eastAsia"/>
                <w:color w:val="000000"/>
                <w:kern w:val="0"/>
                <w:szCs w:val="21"/>
                <w:lang w:bidi="ar"/>
              </w:rPr>
              <w:t>光口，交换容量336Gbps,包转发率132MPPS</w:t>
            </w:r>
          </w:p>
        </w:tc>
        <w:tc>
          <w:tcPr>
            <w:tcW w:w="678" w:type="dxa"/>
            <w:tcBorders>
              <w:top w:val="single" w:sz="4" w:space="0" w:color="000000"/>
              <w:left w:val="single" w:sz="4" w:space="0" w:color="000000"/>
              <w:bottom w:val="single" w:sz="4" w:space="0" w:color="000000"/>
              <w:right w:val="single" w:sz="4" w:space="0" w:color="000000"/>
            </w:tcBorders>
            <w:vAlign w:val="center"/>
          </w:tcPr>
          <w:p w14:paraId="74B8E7BB"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5D37E583" w14:textId="77777777" w:rsidTr="00AF7A51">
        <w:trPr>
          <w:trHeight w:val="360"/>
        </w:trPr>
        <w:tc>
          <w:tcPr>
            <w:tcW w:w="675" w:type="dxa"/>
            <w:tcBorders>
              <w:top w:val="single" w:sz="4" w:space="0" w:color="000000"/>
              <w:left w:val="single" w:sz="4" w:space="0" w:color="000000"/>
              <w:bottom w:val="single" w:sz="4" w:space="0" w:color="000000"/>
              <w:right w:val="single" w:sz="4" w:space="0" w:color="000000"/>
            </w:tcBorders>
            <w:vAlign w:val="center"/>
          </w:tcPr>
          <w:p w14:paraId="0EB2B331"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35</w:t>
            </w:r>
          </w:p>
        </w:tc>
        <w:tc>
          <w:tcPr>
            <w:tcW w:w="1271" w:type="dxa"/>
            <w:tcBorders>
              <w:top w:val="single" w:sz="4" w:space="0" w:color="000000"/>
              <w:left w:val="single" w:sz="4" w:space="0" w:color="000000"/>
              <w:bottom w:val="single" w:sz="4" w:space="0" w:color="000000"/>
              <w:right w:val="single" w:sz="4" w:space="0" w:color="000000"/>
            </w:tcBorders>
            <w:vAlign w:val="center"/>
          </w:tcPr>
          <w:p w14:paraId="78911AAA"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24口千兆交换机</w:t>
            </w:r>
          </w:p>
        </w:tc>
        <w:tc>
          <w:tcPr>
            <w:tcW w:w="7488" w:type="dxa"/>
            <w:tcBorders>
              <w:top w:val="single" w:sz="4" w:space="0" w:color="000000"/>
              <w:left w:val="single" w:sz="4" w:space="0" w:color="000000"/>
              <w:bottom w:val="single" w:sz="4" w:space="0" w:color="000000"/>
              <w:right w:val="single" w:sz="4" w:space="0" w:color="000000"/>
            </w:tcBorders>
            <w:vAlign w:val="center"/>
          </w:tcPr>
          <w:p w14:paraId="71B8F0FA"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24口全千兆网管型管理交换机，交换容量：</w:t>
            </w:r>
            <w:r>
              <w:rPr>
                <w:rFonts w:ascii="宋体" w:eastAsia="宋体" w:hAnsi="宋体" w:cs="宋体" w:hint="eastAsia"/>
                <w:szCs w:val="21"/>
              </w:rPr>
              <w:t>≥</w:t>
            </w:r>
            <w:r>
              <w:rPr>
                <w:rFonts w:ascii="宋体" w:eastAsia="宋体" w:hAnsi="宋体" w:cs="宋体" w:hint="eastAsia"/>
                <w:color w:val="000000"/>
                <w:kern w:val="0"/>
                <w:szCs w:val="21"/>
                <w:lang w:bidi="ar"/>
              </w:rPr>
              <w:t>52Gbps，包转发率：38.8Mpps；24个10/100/1000Mbps自适应电口，固化2个SFP</w:t>
            </w:r>
            <w:proofErr w:type="gramStart"/>
            <w:r>
              <w:rPr>
                <w:rFonts w:ascii="宋体" w:eastAsia="宋体" w:hAnsi="宋体" w:cs="宋体" w:hint="eastAsia"/>
                <w:color w:val="000000"/>
                <w:kern w:val="0"/>
                <w:szCs w:val="21"/>
                <w:lang w:bidi="ar"/>
              </w:rPr>
              <w:t>千兆光口</w:t>
            </w:r>
            <w:proofErr w:type="gramEnd"/>
            <w:r>
              <w:rPr>
                <w:rFonts w:ascii="宋体" w:eastAsia="宋体" w:hAnsi="宋体" w:cs="宋体" w:hint="eastAsia"/>
                <w:color w:val="000000"/>
                <w:kern w:val="0"/>
                <w:szCs w:val="21"/>
                <w:lang w:bidi="ar"/>
              </w:rPr>
              <w:t>；支持广播风暴抑制、MAC地址过滤、端口限速等功能，支持APP管理</w:t>
            </w:r>
          </w:p>
        </w:tc>
        <w:tc>
          <w:tcPr>
            <w:tcW w:w="678" w:type="dxa"/>
            <w:tcBorders>
              <w:top w:val="single" w:sz="4" w:space="0" w:color="000000"/>
              <w:left w:val="single" w:sz="4" w:space="0" w:color="000000"/>
              <w:bottom w:val="single" w:sz="4" w:space="0" w:color="000000"/>
              <w:right w:val="single" w:sz="4" w:space="0" w:color="000000"/>
            </w:tcBorders>
            <w:vAlign w:val="center"/>
          </w:tcPr>
          <w:p w14:paraId="5F01A586"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039677A7" w14:textId="77777777" w:rsidTr="00AF7A51">
        <w:trPr>
          <w:trHeight w:val="360"/>
        </w:trPr>
        <w:tc>
          <w:tcPr>
            <w:tcW w:w="675" w:type="dxa"/>
            <w:tcBorders>
              <w:top w:val="single" w:sz="4" w:space="0" w:color="000000"/>
              <w:left w:val="single" w:sz="4" w:space="0" w:color="000000"/>
              <w:bottom w:val="single" w:sz="4" w:space="0" w:color="000000"/>
              <w:right w:val="single" w:sz="4" w:space="0" w:color="000000"/>
            </w:tcBorders>
            <w:vAlign w:val="center"/>
          </w:tcPr>
          <w:p w14:paraId="446CB8A4"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36</w:t>
            </w:r>
          </w:p>
        </w:tc>
        <w:tc>
          <w:tcPr>
            <w:tcW w:w="1271" w:type="dxa"/>
            <w:tcBorders>
              <w:top w:val="single" w:sz="4" w:space="0" w:color="000000"/>
              <w:left w:val="single" w:sz="4" w:space="0" w:color="000000"/>
              <w:bottom w:val="single" w:sz="4" w:space="0" w:color="000000"/>
              <w:right w:val="single" w:sz="4" w:space="0" w:color="000000"/>
            </w:tcBorders>
            <w:vAlign w:val="center"/>
          </w:tcPr>
          <w:p w14:paraId="19F4548E"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交换机安装</w:t>
            </w:r>
          </w:p>
        </w:tc>
        <w:tc>
          <w:tcPr>
            <w:tcW w:w="7488" w:type="dxa"/>
            <w:tcBorders>
              <w:top w:val="single" w:sz="4" w:space="0" w:color="000000"/>
              <w:left w:val="single" w:sz="4" w:space="0" w:color="000000"/>
              <w:bottom w:val="single" w:sz="4" w:space="0" w:color="000000"/>
              <w:right w:val="single" w:sz="4" w:space="0" w:color="000000"/>
            </w:tcBorders>
            <w:vAlign w:val="center"/>
          </w:tcPr>
          <w:p w14:paraId="4D5C916B"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拆装\移机交换机、或甲方（第三方）供交换机。</w:t>
            </w:r>
          </w:p>
        </w:tc>
        <w:tc>
          <w:tcPr>
            <w:tcW w:w="678" w:type="dxa"/>
            <w:tcBorders>
              <w:top w:val="single" w:sz="4" w:space="0" w:color="000000"/>
              <w:left w:val="single" w:sz="4" w:space="0" w:color="000000"/>
              <w:bottom w:val="single" w:sz="4" w:space="0" w:color="000000"/>
              <w:right w:val="single" w:sz="4" w:space="0" w:color="000000"/>
            </w:tcBorders>
            <w:vAlign w:val="center"/>
          </w:tcPr>
          <w:p w14:paraId="73439ACC"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38FEB69E" w14:textId="77777777" w:rsidTr="00AF7A51">
        <w:trPr>
          <w:trHeight w:val="360"/>
        </w:trPr>
        <w:tc>
          <w:tcPr>
            <w:tcW w:w="675" w:type="dxa"/>
            <w:tcBorders>
              <w:top w:val="single" w:sz="4" w:space="0" w:color="000000"/>
              <w:left w:val="single" w:sz="4" w:space="0" w:color="000000"/>
              <w:bottom w:val="single" w:sz="4" w:space="0" w:color="000000"/>
              <w:right w:val="single" w:sz="4" w:space="0" w:color="000000"/>
            </w:tcBorders>
            <w:vAlign w:val="center"/>
          </w:tcPr>
          <w:p w14:paraId="3E78F8BE"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37</w:t>
            </w:r>
          </w:p>
        </w:tc>
        <w:tc>
          <w:tcPr>
            <w:tcW w:w="1271" w:type="dxa"/>
            <w:tcBorders>
              <w:top w:val="single" w:sz="4" w:space="0" w:color="000000"/>
              <w:left w:val="single" w:sz="4" w:space="0" w:color="000000"/>
              <w:bottom w:val="single" w:sz="4" w:space="0" w:color="000000"/>
              <w:right w:val="single" w:sz="4" w:space="0" w:color="000000"/>
            </w:tcBorders>
            <w:vAlign w:val="center"/>
          </w:tcPr>
          <w:p w14:paraId="41EB57E8"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24口千兆交换机</w:t>
            </w:r>
          </w:p>
        </w:tc>
        <w:tc>
          <w:tcPr>
            <w:tcW w:w="7488" w:type="dxa"/>
            <w:tcBorders>
              <w:top w:val="single" w:sz="4" w:space="0" w:color="000000"/>
              <w:left w:val="single" w:sz="4" w:space="0" w:color="000000"/>
              <w:bottom w:val="single" w:sz="4" w:space="0" w:color="000000"/>
              <w:right w:val="single" w:sz="4" w:space="0" w:color="000000"/>
            </w:tcBorders>
          </w:tcPr>
          <w:p w14:paraId="7C9832AC" w14:textId="77777777" w:rsidR="00AF7A51" w:rsidRDefault="00AF7A51" w:rsidP="00EF2AE5">
            <w:pPr>
              <w:widowControl/>
              <w:jc w:val="left"/>
              <w:textAlignment w:val="top"/>
              <w:rPr>
                <w:rFonts w:ascii="宋体" w:eastAsia="宋体" w:hAnsi="宋体" w:cs="宋体" w:hint="eastAsia"/>
                <w:color w:val="000000"/>
                <w:szCs w:val="21"/>
              </w:rPr>
            </w:pPr>
            <w:r>
              <w:rPr>
                <w:rFonts w:ascii="宋体" w:eastAsia="宋体" w:hAnsi="宋体" w:cs="宋体" w:hint="eastAsia"/>
                <w:color w:val="000000"/>
                <w:kern w:val="0"/>
                <w:szCs w:val="21"/>
                <w:lang w:bidi="ar"/>
              </w:rPr>
              <w:t xml:space="preserve"> 24口全</w:t>
            </w:r>
            <w:proofErr w:type="gramStart"/>
            <w:r>
              <w:rPr>
                <w:rFonts w:ascii="宋体" w:eastAsia="宋体" w:hAnsi="宋体" w:cs="宋体" w:hint="eastAsia"/>
                <w:color w:val="000000"/>
                <w:kern w:val="0"/>
                <w:szCs w:val="21"/>
                <w:lang w:bidi="ar"/>
              </w:rPr>
              <w:t>千兆非</w:t>
            </w:r>
            <w:proofErr w:type="gramEnd"/>
            <w:r>
              <w:rPr>
                <w:rFonts w:ascii="宋体" w:eastAsia="宋体" w:hAnsi="宋体" w:cs="宋体" w:hint="eastAsia"/>
                <w:color w:val="000000"/>
                <w:kern w:val="0"/>
                <w:szCs w:val="21"/>
                <w:lang w:bidi="ar"/>
              </w:rPr>
              <w:t>网管交换机；交换容量48Gbps，包转发率35.7Mpps；24个10/100/1000Mbps自适应电口；机架式铁壳大端口交换机；支持标准交换、端口隔离、汇聚上联、网络克隆四种模式切换</w:t>
            </w:r>
          </w:p>
        </w:tc>
        <w:tc>
          <w:tcPr>
            <w:tcW w:w="678" w:type="dxa"/>
            <w:tcBorders>
              <w:top w:val="single" w:sz="4" w:space="0" w:color="000000"/>
              <w:left w:val="single" w:sz="4" w:space="0" w:color="000000"/>
              <w:bottom w:val="single" w:sz="4" w:space="0" w:color="000000"/>
              <w:right w:val="single" w:sz="4" w:space="0" w:color="000000"/>
            </w:tcBorders>
            <w:vAlign w:val="center"/>
          </w:tcPr>
          <w:p w14:paraId="75DCF70D"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61ED0DCD" w14:textId="77777777" w:rsidTr="00AF7A51">
        <w:trPr>
          <w:trHeight w:val="360"/>
        </w:trPr>
        <w:tc>
          <w:tcPr>
            <w:tcW w:w="675" w:type="dxa"/>
            <w:tcBorders>
              <w:top w:val="single" w:sz="4" w:space="0" w:color="000000"/>
              <w:left w:val="single" w:sz="4" w:space="0" w:color="000000"/>
              <w:bottom w:val="single" w:sz="4" w:space="0" w:color="000000"/>
              <w:right w:val="single" w:sz="4" w:space="0" w:color="000000"/>
            </w:tcBorders>
            <w:vAlign w:val="center"/>
          </w:tcPr>
          <w:p w14:paraId="1EB09FD8"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38</w:t>
            </w:r>
          </w:p>
        </w:tc>
        <w:tc>
          <w:tcPr>
            <w:tcW w:w="1271" w:type="dxa"/>
            <w:tcBorders>
              <w:top w:val="single" w:sz="4" w:space="0" w:color="000000"/>
              <w:left w:val="single" w:sz="4" w:space="0" w:color="000000"/>
              <w:bottom w:val="single" w:sz="4" w:space="0" w:color="000000"/>
              <w:right w:val="single" w:sz="4" w:space="0" w:color="000000"/>
            </w:tcBorders>
            <w:vAlign w:val="center"/>
          </w:tcPr>
          <w:p w14:paraId="78F0F024"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电源线</w:t>
            </w:r>
          </w:p>
        </w:tc>
        <w:tc>
          <w:tcPr>
            <w:tcW w:w="7488" w:type="dxa"/>
            <w:tcBorders>
              <w:top w:val="single" w:sz="4" w:space="0" w:color="000000"/>
              <w:left w:val="single" w:sz="4" w:space="0" w:color="000000"/>
              <w:bottom w:val="single" w:sz="4" w:space="0" w:color="000000"/>
              <w:right w:val="single" w:sz="4" w:space="0" w:color="000000"/>
            </w:tcBorders>
            <w:vAlign w:val="center"/>
          </w:tcPr>
          <w:p w14:paraId="4E398AA4"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RVV2*1.0国标多股纯无氧铜。</w:t>
            </w:r>
            <w:r>
              <w:rPr>
                <w:rFonts w:ascii="宋体" w:eastAsia="宋体" w:hAnsi="宋体" w:cs="宋体" w:hint="eastAsia"/>
                <w:color w:val="222222"/>
                <w:szCs w:val="21"/>
                <w:shd w:val="clear" w:color="auto" w:fill="FFFFFF"/>
              </w:rPr>
              <w:t>两芯，</w:t>
            </w:r>
            <w:proofErr w:type="gramStart"/>
            <w:r>
              <w:rPr>
                <w:rFonts w:ascii="宋体" w:eastAsia="宋体" w:hAnsi="宋体" w:cs="宋体" w:hint="eastAsia"/>
                <w:color w:val="222222"/>
                <w:szCs w:val="21"/>
                <w:shd w:val="clear" w:color="auto" w:fill="FFFFFF"/>
              </w:rPr>
              <w:t>每芯导体</w:t>
            </w:r>
            <w:proofErr w:type="gramEnd"/>
            <w:r>
              <w:rPr>
                <w:rFonts w:ascii="宋体" w:eastAsia="宋体" w:hAnsi="宋体" w:cs="宋体" w:hint="eastAsia"/>
                <w:color w:val="222222"/>
                <w:szCs w:val="21"/>
                <w:shd w:val="clear" w:color="auto" w:fill="FFFFFF"/>
              </w:rPr>
              <w:t>截面积为1.0平方毫米，外径约为6.4毫米，每千米重量约为50千克，载流量约为10安培</w:t>
            </w:r>
          </w:p>
        </w:tc>
        <w:tc>
          <w:tcPr>
            <w:tcW w:w="678" w:type="dxa"/>
            <w:tcBorders>
              <w:top w:val="single" w:sz="4" w:space="0" w:color="000000"/>
              <w:left w:val="single" w:sz="4" w:space="0" w:color="000000"/>
              <w:bottom w:val="single" w:sz="4" w:space="0" w:color="000000"/>
              <w:right w:val="single" w:sz="4" w:space="0" w:color="000000"/>
            </w:tcBorders>
            <w:vAlign w:val="center"/>
          </w:tcPr>
          <w:p w14:paraId="10888F45"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米</w:t>
            </w:r>
          </w:p>
        </w:tc>
      </w:tr>
      <w:tr w:rsidR="00AF7A51" w14:paraId="0E1D7964" w14:textId="77777777" w:rsidTr="00AF7A51">
        <w:trPr>
          <w:trHeight w:val="1560"/>
        </w:trPr>
        <w:tc>
          <w:tcPr>
            <w:tcW w:w="675" w:type="dxa"/>
            <w:tcBorders>
              <w:top w:val="single" w:sz="4" w:space="0" w:color="000000"/>
              <w:left w:val="single" w:sz="4" w:space="0" w:color="000000"/>
              <w:bottom w:val="single" w:sz="4" w:space="0" w:color="000000"/>
              <w:right w:val="single" w:sz="4" w:space="0" w:color="000000"/>
            </w:tcBorders>
            <w:vAlign w:val="center"/>
          </w:tcPr>
          <w:p w14:paraId="5E37531A"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39</w:t>
            </w:r>
          </w:p>
        </w:tc>
        <w:tc>
          <w:tcPr>
            <w:tcW w:w="1271" w:type="dxa"/>
            <w:tcBorders>
              <w:top w:val="single" w:sz="4" w:space="0" w:color="000000"/>
              <w:left w:val="single" w:sz="4" w:space="0" w:color="000000"/>
              <w:bottom w:val="single" w:sz="4" w:space="0" w:color="000000"/>
              <w:right w:val="single" w:sz="4" w:space="0" w:color="000000"/>
            </w:tcBorders>
            <w:vAlign w:val="center"/>
          </w:tcPr>
          <w:p w14:paraId="0B7C004A"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路由器</w:t>
            </w:r>
          </w:p>
        </w:tc>
        <w:tc>
          <w:tcPr>
            <w:tcW w:w="7488" w:type="dxa"/>
            <w:tcBorders>
              <w:top w:val="single" w:sz="4" w:space="0" w:color="000000"/>
              <w:left w:val="single" w:sz="4" w:space="0" w:color="000000"/>
              <w:bottom w:val="single" w:sz="4" w:space="0" w:color="000000"/>
              <w:right w:val="single" w:sz="4" w:space="0" w:color="000000"/>
            </w:tcBorders>
            <w:vAlign w:val="center"/>
          </w:tcPr>
          <w:p w14:paraId="2F23C351"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机架式8口全千兆路由器UR7206，固化8个</w:t>
            </w:r>
            <w:proofErr w:type="gramStart"/>
            <w:r>
              <w:rPr>
                <w:rFonts w:ascii="宋体" w:eastAsia="宋体" w:hAnsi="宋体" w:cs="宋体" w:hint="eastAsia"/>
                <w:color w:val="000000"/>
                <w:kern w:val="0"/>
                <w:szCs w:val="21"/>
                <w:lang w:bidi="ar"/>
              </w:rPr>
              <w:t>千兆电口</w:t>
            </w:r>
            <w:proofErr w:type="gramEnd"/>
            <w:r>
              <w:rPr>
                <w:rFonts w:ascii="宋体" w:eastAsia="宋体" w:hAnsi="宋体" w:cs="宋体" w:hint="eastAsia"/>
                <w:color w:val="000000"/>
                <w:kern w:val="0"/>
                <w:szCs w:val="21"/>
                <w:lang w:bidi="ar"/>
              </w:rPr>
              <w:t>，推荐带终端数200台，推荐带宽1000Mbps，内置AC功能，支持IPSec VPN、L2TP VPN，支持固定IP地址、DHCP自动获取地址、</w:t>
            </w:r>
            <w:proofErr w:type="spellStart"/>
            <w:r>
              <w:rPr>
                <w:rFonts w:ascii="宋体" w:eastAsia="宋体" w:hAnsi="宋体" w:cs="宋体" w:hint="eastAsia"/>
                <w:color w:val="000000"/>
                <w:kern w:val="0"/>
                <w:szCs w:val="21"/>
                <w:lang w:bidi="ar"/>
              </w:rPr>
              <w:t>PPPoE</w:t>
            </w:r>
            <w:proofErr w:type="spellEnd"/>
            <w:r>
              <w:rPr>
                <w:rFonts w:ascii="宋体" w:eastAsia="宋体" w:hAnsi="宋体" w:cs="宋体" w:hint="eastAsia"/>
                <w:color w:val="000000"/>
                <w:kern w:val="0"/>
                <w:szCs w:val="21"/>
                <w:lang w:bidi="ar"/>
              </w:rPr>
              <w:t>拨号等多种方式、支持短信、</w:t>
            </w:r>
            <w:proofErr w:type="gramStart"/>
            <w:r>
              <w:rPr>
                <w:rFonts w:ascii="宋体" w:eastAsia="宋体" w:hAnsi="宋体" w:cs="宋体" w:hint="eastAsia"/>
                <w:color w:val="000000"/>
                <w:kern w:val="0"/>
                <w:szCs w:val="21"/>
                <w:lang w:bidi="ar"/>
              </w:rPr>
              <w:t>微信公众号</w:t>
            </w:r>
            <w:proofErr w:type="gramEnd"/>
            <w:r>
              <w:rPr>
                <w:rFonts w:ascii="宋体" w:eastAsia="宋体" w:hAnsi="宋体" w:cs="宋体" w:hint="eastAsia"/>
                <w:color w:val="000000"/>
                <w:kern w:val="0"/>
                <w:szCs w:val="21"/>
                <w:lang w:bidi="ar"/>
              </w:rPr>
              <w:t>、账号等多种接入认证方式，支持应用流控、应用阻断，支持云平台与APP管理</w:t>
            </w:r>
          </w:p>
        </w:tc>
        <w:tc>
          <w:tcPr>
            <w:tcW w:w="678" w:type="dxa"/>
            <w:tcBorders>
              <w:top w:val="single" w:sz="4" w:space="0" w:color="000000"/>
              <w:left w:val="single" w:sz="4" w:space="0" w:color="000000"/>
              <w:bottom w:val="single" w:sz="4" w:space="0" w:color="000000"/>
              <w:right w:val="single" w:sz="4" w:space="0" w:color="000000"/>
            </w:tcBorders>
            <w:vAlign w:val="center"/>
          </w:tcPr>
          <w:p w14:paraId="0A08C941"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1D90AC2F" w14:textId="77777777" w:rsidTr="00AF7A51">
        <w:trPr>
          <w:trHeight w:val="1100"/>
        </w:trPr>
        <w:tc>
          <w:tcPr>
            <w:tcW w:w="675" w:type="dxa"/>
            <w:tcBorders>
              <w:top w:val="single" w:sz="4" w:space="0" w:color="000000"/>
              <w:left w:val="single" w:sz="4" w:space="0" w:color="000000"/>
              <w:bottom w:val="single" w:sz="4" w:space="0" w:color="000000"/>
              <w:right w:val="single" w:sz="4" w:space="0" w:color="000000"/>
            </w:tcBorders>
            <w:vAlign w:val="center"/>
          </w:tcPr>
          <w:p w14:paraId="1BC69C57"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40</w:t>
            </w:r>
          </w:p>
        </w:tc>
        <w:tc>
          <w:tcPr>
            <w:tcW w:w="1271" w:type="dxa"/>
            <w:tcBorders>
              <w:top w:val="single" w:sz="4" w:space="0" w:color="000000"/>
              <w:left w:val="single" w:sz="4" w:space="0" w:color="000000"/>
              <w:bottom w:val="single" w:sz="4" w:space="0" w:color="000000"/>
              <w:right w:val="single" w:sz="4" w:space="0" w:color="000000"/>
            </w:tcBorders>
            <w:vAlign w:val="center"/>
          </w:tcPr>
          <w:p w14:paraId="2D687320"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吸顶AP</w:t>
            </w:r>
          </w:p>
        </w:tc>
        <w:tc>
          <w:tcPr>
            <w:tcW w:w="7488" w:type="dxa"/>
            <w:tcBorders>
              <w:top w:val="single" w:sz="4" w:space="0" w:color="000000"/>
              <w:left w:val="single" w:sz="4" w:space="0" w:color="000000"/>
              <w:bottom w:val="single" w:sz="4" w:space="0" w:color="000000"/>
              <w:right w:val="single" w:sz="4" w:space="0" w:color="000000"/>
            </w:tcBorders>
            <w:vAlign w:val="center"/>
          </w:tcPr>
          <w:p w14:paraId="1B154AF9" w14:textId="77777777" w:rsidR="00AF7A51" w:rsidRDefault="00AF7A51" w:rsidP="00EF2AE5">
            <w:pPr>
              <w:widowControl/>
              <w:jc w:val="left"/>
              <w:textAlignment w:val="center"/>
              <w:rPr>
                <w:rFonts w:ascii="宋体" w:eastAsia="宋体" w:hAnsi="宋体" w:cs="宋体" w:hint="eastAsia"/>
                <w:color w:val="000000"/>
                <w:szCs w:val="21"/>
              </w:rPr>
            </w:pPr>
            <w:r>
              <w:rPr>
                <w:rFonts w:ascii="宋体" w:hAnsi="宋体" w:hint="eastAsia"/>
                <w:szCs w:val="21"/>
              </w:rPr>
              <w:t xml:space="preserve">▲ </w:t>
            </w:r>
            <w:r>
              <w:rPr>
                <w:rFonts w:ascii="宋体" w:eastAsia="宋体" w:hAnsi="宋体" w:cs="宋体" w:hint="eastAsia"/>
                <w:color w:val="000000"/>
                <w:kern w:val="0"/>
                <w:szCs w:val="21"/>
                <w:lang w:bidi="ar"/>
              </w:rPr>
              <w:t>3000M双频千兆吸顶AP，一个WAN/PoE上联端口，内置天线，支持2.4GHz/5GHz双频通信，支持802.11a/b/g/n/ac Wave1/Wave2/ax协议。支持二层智能漫游，支持APP管理。支持PoE供电和本地供电</w:t>
            </w:r>
          </w:p>
        </w:tc>
        <w:tc>
          <w:tcPr>
            <w:tcW w:w="678" w:type="dxa"/>
            <w:tcBorders>
              <w:top w:val="single" w:sz="4" w:space="0" w:color="000000"/>
              <w:left w:val="single" w:sz="4" w:space="0" w:color="000000"/>
              <w:bottom w:val="single" w:sz="4" w:space="0" w:color="000000"/>
              <w:right w:val="single" w:sz="4" w:space="0" w:color="000000"/>
            </w:tcBorders>
            <w:vAlign w:val="center"/>
          </w:tcPr>
          <w:p w14:paraId="1AE9FCB7"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694BDB8A" w14:textId="77777777" w:rsidTr="00AF7A51">
        <w:trPr>
          <w:trHeight w:val="1300"/>
        </w:trPr>
        <w:tc>
          <w:tcPr>
            <w:tcW w:w="675" w:type="dxa"/>
            <w:tcBorders>
              <w:top w:val="single" w:sz="4" w:space="0" w:color="000000"/>
              <w:left w:val="single" w:sz="4" w:space="0" w:color="000000"/>
              <w:bottom w:val="single" w:sz="4" w:space="0" w:color="000000"/>
              <w:right w:val="single" w:sz="4" w:space="0" w:color="000000"/>
            </w:tcBorders>
            <w:vAlign w:val="center"/>
          </w:tcPr>
          <w:p w14:paraId="522A4749"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41</w:t>
            </w:r>
          </w:p>
        </w:tc>
        <w:tc>
          <w:tcPr>
            <w:tcW w:w="1271" w:type="dxa"/>
            <w:tcBorders>
              <w:top w:val="single" w:sz="4" w:space="0" w:color="000000"/>
              <w:left w:val="single" w:sz="4" w:space="0" w:color="000000"/>
              <w:bottom w:val="single" w:sz="4" w:space="0" w:color="000000"/>
              <w:right w:val="single" w:sz="4" w:space="0" w:color="000000"/>
            </w:tcBorders>
            <w:vAlign w:val="center"/>
          </w:tcPr>
          <w:p w14:paraId="3AFDAEE9"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POE接入交换</w:t>
            </w:r>
          </w:p>
        </w:tc>
        <w:tc>
          <w:tcPr>
            <w:tcW w:w="7488" w:type="dxa"/>
            <w:tcBorders>
              <w:top w:val="single" w:sz="4" w:space="0" w:color="000000"/>
              <w:left w:val="single" w:sz="4" w:space="0" w:color="000000"/>
              <w:bottom w:val="single" w:sz="4" w:space="0" w:color="000000"/>
              <w:right w:val="single" w:sz="4" w:space="0" w:color="000000"/>
            </w:tcBorders>
            <w:vAlign w:val="center"/>
          </w:tcPr>
          <w:p w14:paraId="312BEFFF"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二层web网管交换机，交换容量336Gbps，包转发率36Mpps，16口10/100/1000Mbps自</w:t>
            </w:r>
            <w:proofErr w:type="gramStart"/>
            <w:r>
              <w:rPr>
                <w:rFonts w:ascii="宋体" w:eastAsia="宋体" w:hAnsi="宋体" w:cs="宋体" w:hint="eastAsia"/>
                <w:color w:val="000000"/>
                <w:kern w:val="0"/>
                <w:szCs w:val="21"/>
                <w:lang w:bidi="ar"/>
              </w:rPr>
              <w:t>适应电口交换机</w:t>
            </w:r>
            <w:proofErr w:type="gramEnd"/>
            <w:r>
              <w:rPr>
                <w:rFonts w:ascii="宋体" w:eastAsia="宋体" w:hAnsi="宋体" w:cs="宋体" w:hint="eastAsia"/>
                <w:color w:val="000000"/>
                <w:kern w:val="0"/>
                <w:szCs w:val="21"/>
                <w:lang w:bidi="ar"/>
              </w:rPr>
              <w:t>(支持POE/POE+，POE功率170W)，固化4个SFP</w:t>
            </w:r>
            <w:proofErr w:type="gramStart"/>
            <w:r>
              <w:rPr>
                <w:rFonts w:ascii="宋体" w:eastAsia="宋体" w:hAnsi="宋体" w:cs="宋体" w:hint="eastAsia"/>
                <w:color w:val="000000"/>
                <w:kern w:val="0"/>
                <w:szCs w:val="21"/>
                <w:lang w:bidi="ar"/>
              </w:rPr>
              <w:t>千兆光口</w:t>
            </w:r>
            <w:proofErr w:type="gramEnd"/>
            <w:r>
              <w:rPr>
                <w:rFonts w:ascii="宋体" w:eastAsia="宋体" w:hAnsi="宋体" w:cs="宋体" w:hint="eastAsia"/>
                <w:color w:val="000000"/>
                <w:kern w:val="0"/>
                <w:szCs w:val="21"/>
                <w:lang w:bidi="ar"/>
              </w:rPr>
              <w:t>，支持VLAN、ACL、端口镜像、端口聚合等功能，支持APP和云平台统一管理</w:t>
            </w:r>
          </w:p>
        </w:tc>
        <w:tc>
          <w:tcPr>
            <w:tcW w:w="678" w:type="dxa"/>
            <w:tcBorders>
              <w:top w:val="single" w:sz="4" w:space="0" w:color="000000"/>
              <w:left w:val="single" w:sz="4" w:space="0" w:color="000000"/>
              <w:bottom w:val="single" w:sz="4" w:space="0" w:color="000000"/>
              <w:right w:val="single" w:sz="4" w:space="0" w:color="000000"/>
            </w:tcBorders>
            <w:vAlign w:val="center"/>
          </w:tcPr>
          <w:p w14:paraId="7DA2CAD2"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08E643B7" w14:textId="77777777" w:rsidTr="00AF7A51">
        <w:trPr>
          <w:trHeight w:val="1600"/>
        </w:trPr>
        <w:tc>
          <w:tcPr>
            <w:tcW w:w="675" w:type="dxa"/>
            <w:tcBorders>
              <w:top w:val="single" w:sz="4" w:space="0" w:color="000000"/>
              <w:left w:val="single" w:sz="4" w:space="0" w:color="000000"/>
              <w:bottom w:val="single" w:sz="4" w:space="0" w:color="000000"/>
              <w:right w:val="single" w:sz="4" w:space="0" w:color="000000"/>
            </w:tcBorders>
            <w:vAlign w:val="center"/>
          </w:tcPr>
          <w:p w14:paraId="1E3223B6"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42</w:t>
            </w:r>
          </w:p>
        </w:tc>
        <w:tc>
          <w:tcPr>
            <w:tcW w:w="1271" w:type="dxa"/>
            <w:tcBorders>
              <w:top w:val="single" w:sz="4" w:space="0" w:color="000000"/>
              <w:left w:val="single" w:sz="4" w:space="0" w:color="000000"/>
              <w:bottom w:val="single" w:sz="4" w:space="0" w:color="000000"/>
              <w:right w:val="single" w:sz="4" w:space="0" w:color="000000"/>
            </w:tcBorders>
            <w:vAlign w:val="center"/>
          </w:tcPr>
          <w:p w14:paraId="0490CA26"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WIFI6千兆吸顶 AP</w:t>
            </w:r>
          </w:p>
        </w:tc>
        <w:tc>
          <w:tcPr>
            <w:tcW w:w="7488" w:type="dxa"/>
            <w:tcBorders>
              <w:top w:val="single" w:sz="4" w:space="0" w:color="000000"/>
              <w:left w:val="single" w:sz="4" w:space="0" w:color="000000"/>
              <w:bottom w:val="single" w:sz="4" w:space="0" w:color="000000"/>
              <w:right w:val="single" w:sz="4" w:space="0" w:color="000000"/>
            </w:tcBorders>
            <w:vAlign w:val="center"/>
          </w:tcPr>
          <w:p w14:paraId="41A7BCCA" w14:textId="77777777" w:rsidR="00AF7A51" w:rsidRDefault="00AF7A51" w:rsidP="00EF2AE5">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白色；背面：1GE网口；无电源及注入模块；802.11ax双频四流，1775Mbps；支持Cloudnet</w:t>
            </w:r>
            <w:proofErr w:type="gramStart"/>
            <w:r>
              <w:rPr>
                <w:rFonts w:ascii="宋体" w:eastAsia="宋体" w:hAnsi="宋体" w:cs="宋体" w:hint="eastAsia"/>
                <w:color w:val="000000"/>
                <w:kern w:val="0"/>
                <w:szCs w:val="21"/>
                <w:lang w:bidi="ar"/>
              </w:rPr>
              <w:t>云简平台</w:t>
            </w:r>
            <w:proofErr w:type="gramEnd"/>
            <w:r>
              <w:rPr>
                <w:rFonts w:ascii="宋体" w:eastAsia="宋体" w:hAnsi="宋体" w:cs="宋体" w:hint="eastAsia"/>
                <w:color w:val="000000"/>
                <w:kern w:val="0"/>
                <w:szCs w:val="21"/>
                <w:lang w:bidi="ar"/>
              </w:rPr>
              <w:t>集中管理,支持无AC场景云AP方式上线，支持手机APP开局，具备云端远程管理、监控、云认证、</w:t>
            </w:r>
            <w:proofErr w:type="gramStart"/>
            <w:r>
              <w:rPr>
                <w:rFonts w:ascii="宋体" w:eastAsia="宋体" w:hAnsi="宋体" w:cs="宋体" w:hint="eastAsia"/>
                <w:color w:val="000000"/>
                <w:kern w:val="0"/>
                <w:szCs w:val="21"/>
                <w:lang w:bidi="ar"/>
              </w:rPr>
              <w:t>云运维</w:t>
            </w:r>
            <w:proofErr w:type="gramEnd"/>
            <w:r>
              <w:rPr>
                <w:rFonts w:ascii="宋体" w:eastAsia="宋体" w:hAnsi="宋体" w:cs="宋体" w:hint="eastAsia"/>
                <w:color w:val="000000"/>
                <w:kern w:val="0"/>
                <w:szCs w:val="21"/>
                <w:lang w:bidi="ar"/>
              </w:rPr>
              <w:t>、网络优化的能力。支持可视化配置与监控；支持丰富的认证方式；（2.4G+5G）1800M 支持WIFI6</w:t>
            </w:r>
          </w:p>
        </w:tc>
        <w:tc>
          <w:tcPr>
            <w:tcW w:w="678" w:type="dxa"/>
            <w:tcBorders>
              <w:top w:val="single" w:sz="4" w:space="0" w:color="000000"/>
              <w:left w:val="single" w:sz="4" w:space="0" w:color="000000"/>
              <w:bottom w:val="single" w:sz="4" w:space="0" w:color="000000"/>
              <w:right w:val="single" w:sz="4" w:space="0" w:color="000000"/>
            </w:tcBorders>
            <w:vAlign w:val="center"/>
          </w:tcPr>
          <w:p w14:paraId="5B0278EF" w14:textId="77777777" w:rsidR="00AF7A51" w:rsidRDefault="00AF7A51" w:rsidP="00EF2AE5">
            <w:pPr>
              <w:widowControl/>
              <w:jc w:val="center"/>
              <w:textAlignment w:val="center"/>
              <w:rPr>
                <w:rFonts w:ascii="宋体" w:eastAsia="宋体" w:hAnsi="宋体" w:cs="宋体" w:hint="eastAsia"/>
                <w:color w:val="000000"/>
                <w:szCs w:val="21"/>
              </w:rPr>
            </w:pPr>
            <w:proofErr w:type="gramStart"/>
            <w:r>
              <w:rPr>
                <w:rFonts w:ascii="宋体" w:eastAsia="宋体" w:hAnsi="宋体" w:cs="宋体" w:hint="eastAsia"/>
                <w:color w:val="000000"/>
                <w:kern w:val="0"/>
                <w:szCs w:val="21"/>
                <w:lang w:bidi="ar"/>
              </w:rPr>
              <w:t>个</w:t>
            </w:r>
            <w:proofErr w:type="gramEnd"/>
          </w:p>
        </w:tc>
      </w:tr>
      <w:tr w:rsidR="00AF7A51" w14:paraId="22A02D28" w14:textId="77777777" w:rsidTr="00AF7A51">
        <w:trPr>
          <w:trHeight w:val="1080"/>
        </w:trPr>
        <w:tc>
          <w:tcPr>
            <w:tcW w:w="675" w:type="dxa"/>
            <w:tcBorders>
              <w:top w:val="single" w:sz="4" w:space="0" w:color="000000"/>
              <w:left w:val="single" w:sz="4" w:space="0" w:color="000000"/>
              <w:bottom w:val="single" w:sz="4" w:space="0" w:color="000000"/>
              <w:right w:val="single" w:sz="4" w:space="0" w:color="000000"/>
            </w:tcBorders>
            <w:vAlign w:val="center"/>
          </w:tcPr>
          <w:p w14:paraId="04C0839F"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lastRenderedPageBreak/>
              <w:t>43</w:t>
            </w:r>
          </w:p>
        </w:tc>
        <w:tc>
          <w:tcPr>
            <w:tcW w:w="1271" w:type="dxa"/>
            <w:tcBorders>
              <w:top w:val="single" w:sz="4" w:space="0" w:color="000000"/>
              <w:left w:val="single" w:sz="4" w:space="0" w:color="000000"/>
              <w:bottom w:val="single" w:sz="4" w:space="0" w:color="000000"/>
              <w:right w:val="single" w:sz="4" w:space="0" w:color="000000"/>
            </w:tcBorders>
            <w:vAlign w:val="center"/>
          </w:tcPr>
          <w:p w14:paraId="688630D1"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POE交换机（8口）</w:t>
            </w:r>
          </w:p>
        </w:tc>
        <w:tc>
          <w:tcPr>
            <w:tcW w:w="7488" w:type="dxa"/>
            <w:tcBorders>
              <w:top w:val="single" w:sz="4" w:space="0" w:color="000000"/>
              <w:left w:val="single" w:sz="4" w:space="0" w:color="000000"/>
              <w:bottom w:val="single" w:sz="4" w:space="0" w:color="000000"/>
              <w:right w:val="single" w:sz="4" w:space="0" w:color="000000"/>
            </w:tcBorders>
            <w:vAlign w:val="center"/>
          </w:tcPr>
          <w:p w14:paraId="7F0BBBC1" w14:textId="77777777" w:rsidR="00AF7A51" w:rsidRDefault="00AF7A51" w:rsidP="00EF2AE5">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给吸顶AP供电并传输数据9个符合IEEE802.3u标准的10/100/1000M自适应以太网端口，其中8个端口支持以太网POE+供电</w:t>
            </w:r>
          </w:p>
        </w:tc>
        <w:tc>
          <w:tcPr>
            <w:tcW w:w="678" w:type="dxa"/>
            <w:tcBorders>
              <w:top w:val="single" w:sz="4" w:space="0" w:color="000000"/>
              <w:left w:val="single" w:sz="4" w:space="0" w:color="000000"/>
              <w:bottom w:val="single" w:sz="4" w:space="0" w:color="000000"/>
              <w:right w:val="single" w:sz="4" w:space="0" w:color="000000"/>
            </w:tcBorders>
            <w:vAlign w:val="center"/>
          </w:tcPr>
          <w:p w14:paraId="002EE8A8"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0403B288" w14:textId="77777777" w:rsidTr="00AF7A51">
        <w:trPr>
          <w:trHeight w:val="2060"/>
        </w:trPr>
        <w:tc>
          <w:tcPr>
            <w:tcW w:w="675" w:type="dxa"/>
            <w:tcBorders>
              <w:top w:val="single" w:sz="4" w:space="0" w:color="000000"/>
              <w:left w:val="single" w:sz="4" w:space="0" w:color="000000"/>
              <w:bottom w:val="single" w:sz="4" w:space="0" w:color="000000"/>
              <w:right w:val="single" w:sz="4" w:space="0" w:color="000000"/>
            </w:tcBorders>
            <w:vAlign w:val="center"/>
          </w:tcPr>
          <w:p w14:paraId="75F10CE1"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44</w:t>
            </w:r>
          </w:p>
        </w:tc>
        <w:tc>
          <w:tcPr>
            <w:tcW w:w="1271" w:type="dxa"/>
            <w:tcBorders>
              <w:top w:val="single" w:sz="4" w:space="0" w:color="000000"/>
              <w:left w:val="single" w:sz="4" w:space="0" w:color="000000"/>
              <w:bottom w:val="single" w:sz="4" w:space="0" w:color="000000"/>
              <w:right w:val="single" w:sz="4" w:space="0" w:color="000000"/>
            </w:tcBorders>
            <w:vAlign w:val="center"/>
          </w:tcPr>
          <w:p w14:paraId="3B88088D"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路由器网关</w:t>
            </w:r>
          </w:p>
        </w:tc>
        <w:tc>
          <w:tcPr>
            <w:tcW w:w="7488" w:type="dxa"/>
            <w:tcBorders>
              <w:top w:val="single" w:sz="4" w:space="0" w:color="000000"/>
              <w:left w:val="single" w:sz="4" w:space="0" w:color="000000"/>
              <w:bottom w:val="single" w:sz="4" w:space="0" w:color="000000"/>
              <w:right w:val="single" w:sz="4" w:space="0" w:color="000000"/>
            </w:tcBorders>
            <w:vAlign w:val="center"/>
          </w:tcPr>
          <w:p w14:paraId="6CBCE9F4" w14:textId="77777777" w:rsidR="00AF7A51" w:rsidRDefault="00AF7A51" w:rsidP="00EF2AE5">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AC控制功能，统一管理WAN 1*GE LAN 4*GE（PoE）</w:t>
            </w:r>
            <w:proofErr w:type="spellStart"/>
            <w:r>
              <w:rPr>
                <w:rFonts w:ascii="宋体" w:eastAsia="宋体" w:hAnsi="宋体" w:cs="宋体" w:hint="eastAsia"/>
                <w:color w:val="000000"/>
                <w:kern w:val="0"/>
                <w:szCs w:val="21"/>
                <w:lang w:bidi="ar"/>
              </w:rPr>
              <w:t>PoE</w:t>
            </w:r>
            <w:proofErr w:type="spellEnd"/>
            <w:r>
              <w:rPr>
                <w:rFonts w:ascii="宋体" w:eastAsia="宋体" w:hAnsi="宋体" w:cs="宋体" w:hint="eastAsia"/>
                <w:color w:val="000000"/>
                <w:kern w:val="0"/>
                <w:szCs w:val="21"/>
                <w:lang w:bidi="ar"/>
              </w:rPr>
              <w:t>输出功率58W，每端口最大30W 1*USB3.0，LAN:2GE;支持USB接口；集成了网关、安全和AC功能，支持管理32（网关模式）</w:t>
            </w:r>
            <w:proofErr w:type="gramStart"/>
            <w:r>
              <w:rPr>
                <w:rFonts w:ascii="宋体" w:eastAsia="宋体" w:hAnsi="宋体" w:cs="宋体" w:hint="eastAsia"/>
                <w:color w:val="000000"/>
                <w:kern w:val="0"/>
                <w:szCs w:val="21"/>
                <w:lang w:bidi="ar"/>
              </w:rPr>
              <w:t>个</w:t>
            </w:r>
            <w:proofErr w:type="gramEnd"/>
            <w:r>
              <w:rPr>
                <w:rFonts w:ascii="宋体" w:eastAsia="宋体" w:hAnsi="宋体" w:cs="宋体" w:hint="eastAsia"/>
                <w:color w:val="000000"/>
                <w:kern w:val="0"/>
                <w:szCs w:val="21"/>
                <w:lang w:bidi="ar"/>
              </w:rPr>
              <w:t>WAP6系列AP；支持加挂耳上机架；支持Cloudnet</w:t>
            </w:r>
            <w:proofErr w:type="gramStart"/>
            <w:r>
              <w:rPr>
                <w:rFonts w:ascii="宋体" w:eastAsia="宋体" w:hAnsi="宋体" w:cs="宋体" w:hint="eastAsia"/>
                <w:color w:val="000000"/>
                <w:kern w:val="0"/>
                <w:szCs w:val="21"/>
                <w:lang w:bidi="ar"/>
              </w:rPr>
              <w:t>云简平台</w:t>
            </w:r>
            <w:proofErr w:type="gramEnd"/>
            <w:r>
              <w:rPr>
                <w:rFonts w:ascii="宋体" w:eastAsia="宋体" w:hAnsi="宋体" w:cs="宋体" w:hint="eastAsia"/>
                <w:color w:val="000000"/>
                <w:kern w:val="0"/>
                <w:szCs w:val="21"/>
                <w:lang w:bidi="ar"/>
              </w:rPr>
              <w:t>集中管理。WAN口支持主</w:t>
            </w:r>
            <w:proofErr w:type="gramStart"/>
            <w:r>
              <w:rPr>
                <w:rFonts w:ascii="宋体" w:eastAsia="宋体" w:hAnsi="宋体" w:cs="宋体" w:hint="eastAsia"/>
                <w:color w:val="000000"/>
                <w:kern w:val="0"/>
                <w:szCs w:val="21"/>
                <w:lang w:bidi="ar"/>
              </w:rPr>
              <w:t>备模式</w:t>
            </w:r>
            <w:proofErr w:type="gramEnd"/>
            <w:r>
              <w:rPr>
                <w:rFonts w:ascii="宋体" w:eastAsia="宋体" w:hAnsi="宋体" w:cs="宋体" w:hint="eastAsia"/>
                <w:color w:val="000000"/>
                <w:kern w:val="0"/>
                <w:szCs w:val="21"/>
                <w:lang w:bidi="ar"/>
              </w:rPr>
              <w:t>和负载分担模式，主</w:t>
            </w:r>
            <w:proofErr w:type="gramStart"/>
            <w:r>
              <w:rPr>
                <w:rFonts w:ascii="宋体" w:eastAsia="宋体" w:hAnsi="宋体" w:cs="宋体" w:hint="eastAsia"/>
                <w:color w:val="000000"/>
                <w:kern w:val="0"/>
                <w:szCs w:val="21"/>
                <w:lang w:bidi="ar"/>
              </w:rPr>
              <w:t>备模式</w:t>
            </w:r>
            <w:proofErr w:type="gramEnd"/>
            <w:r>
              <w:rPr>
                <w:rFonts w:ascii="宋体" w:eastAsia="宋体" w:hAnsi="宋体" w:cs="宋体" w:hint="eastAsia"/>
                <w:color w:val="000000"/>
                <w:kern w:val="0"/>
                <w:szCs w:val="21"/>
                <w:lang w:bidi="ar"/>
              </w:rPr>
              <w:t>可提升上行链路的可靠性，负载分担模式可提升上行链路的总吞吐量。常见的攻击类型的防护，目前主要支持WAN口PING扫描、TCP SYN扫描、TCP Stealth Fin扫描、SYN Flood攻击、ICMP Flood攻击、ARP防攻击等</w:t>
            </w:r>
          </w:p>
        </w:tc>
        <w:tc>
          <w:tcPr>
            <w:tcW w:w="678" w:type="dxa"/>
            <w:tcBorders>
              <w:top w:val="single" w:sz="4" w:space="0" w:color="000000"/>
              <w:left w:val="single" w:sz="4" w:space="0" w:color="000000"/>
              <w:bottom w:val="single" w:sz="4" w:space="0" w:color="000000"/>
              <w:right w:val="single" w:sz="4" w:space="0" w:color="000000"/>
            </w:tcBorders>
            <w:vAlign w:val="center"/>
          </w:tcPr>
          <w:p w14:paraId="26682297"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r>
      <w:tr w:rsidR="00AF7A51" w14:paraId="31EF6875" w14:textId="77777777" w:rsidTr="00AF7A51">
        <w:trPr>
          <w:trHeight w:val="600"/>
        </w:trPr>
        <w:tc>
          <w:tcPr>
            <w:tcW w:w="675" w:type="dxa"/>
            <w:tcBorders>
              <w:top w:val="single" w:sz="4" w:space="0" w:color="000000"/>
              <w:left w:val="single" w:sz="4" w:space="0" w:color="000000"/>
              <w:bottom w:val="single" w:sz="4" w:space="0" w:color="000000"/>
              <w:right w:val="single" w:sz="4" w:space="0" w:color="000000"/>
            </w:tcBorders>
            <w:vAlign w:val="center"/>
          </w:tcPr>
          <w:p w14:paraId="1CE4BD50"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45</w:t>
            </w:r>
          </w:p>
        </w:tc>
        <w:tc>
          <w:tcPr>
            <w:tcW w:w="1271" w:type="dxa"/>
            <w:tcBorders>
              <w:top w:val="single" w:sz="4" w:space="0" w:color="000000"/>
              <w:left w:val="single" w:sz="4" w:space="0" w:color="000000"/>
              <w:bottom w:val="single" w:sz="4" w:space="0" w:color="000000"/>
              <w:right w:val="single" w:sz="4" w:space="0" w:color="000000"/>
            </w:tcBorders>
            <w:vAlign w:val="center"/>
          </w:tcPr>
          <w:p w14:paraId="0E3F587E"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交换机拆装</w:t>
            </w:r>
          </w:p>
        </w:tc>
        <w:tc>
          <w:tcPr>
            <w:tcW w:w="7488" w:type="dxa"/>
            <w:tcBorders>
              <w:top w:val="single" w:sz="4" w:space="0" w:color="000000"/>
              <w:left w:val="single" w:sz="4" w:space="0" w:color="000000"/>
              <w:bottom w:val="nil"/>
              <w:right w:val="single" w:sz="4" w:space="0" w:color="000000"/>
            </w:tcBorders>
            <w:vAlign w:val="center"/>
          </w:tcPr>
          <w:p w14:paraId="2F32969E"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原拆机交换机、或甲方（第三方）供交换机、拆机、安装</w:t>
            </w:r>
          </w:p>
        </w:tc>
        <w:tc>
          <w:tcPr>
            <w:tcW w:w="678" w:type="dxa"/>
            <w:tcBorders>
              <w:top w:val="single" w:sz="4" w:space="0" w:color="000000"/>
              <w:left w:val="single" w:sz="4" w:space="0" w:color="000000"/>
              <w:bottom w:val="single" w:sz="4" w:space="0" w:color="000000"/>
              <w:right w:val="single" w:sz="4" w:space="0" w:color="000000"/>
            </w:tcBorders>
            <w:vAlign w:val="center"/>
          </w:tcPr>
          <w:p w14:paraId="42C8F1C2"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项</w:t>
            </w:r>
          </w:p>
        </w:tc>
      </w:tr>
      <w:tr w:rsidR="00AF7A51" w14:paraId="5953F30B" w14:textId="77777777" w:rsidTr="00AF7A51">
        <w:trPr>
          <w:trHeight w:val="390"/>
        </w:trPr>
        <w:tc>
          <w:tcPr>
            <w:tcW w:w="675" w:type="dxa"/>
            <w:tcBorders>
              <w:top w:val="single" w:sz="4" w:space="0" w:color="000000"/>
              <w:left w:val="single" w:sz="4" w:space="0" w:color="000000"/>
              <w:bottom w:val="single" w:sz="4" w:space="0" w:color="000000"/>
              <w:right w:val="single" w:sz="4" w:space="0" w:color="000000"/>
            </w:tcBorders>
            <w:vAlign w:val="center"/>
          </w:tcPr>
          <w:p w14:paraId="48872732"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46</w:t>
            </w:r>
          </w:p>
        </w:tc>
        <w:tc>
          <w:tcPr>
            <w:tcW w:w="1271" w:type="dxa"/>
            <w:tcBorders>
              <w:top w:val="single" w:sz="4" w:space="0" w:color="000000"/>
              <w:left w:val="single" w:sz="4" w:space="0" w:color="000000"/>
              <w:bottom w:val="single" w:sz="4" w:space="0" w:color="000000"/>
              <w:right w:val="single" w:sz="4" w:space="0" w:color="000000"/>
            </w:tcBorders>
            <w:vAlign w:val="center"/>
          </w:tcPr>
          <w:p w14:paraId="03F78914"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机柜拆装</w:t>
            </w:r>
          </w:p>
        </w:tc>
        <w:tc>
          <w:tcPr>
            <w:tcW w:w="7488" w:type="dxa"/>
            <w:tcBorders>
              <w:top w:val="single" w:sz="4" w:space="0" w:color="000000"/>
              <w:left w:val="single" w:sz="4" w:space="0" w:color="000000"/>
              <w:bottom w:val="nil"/>
              <w:right w:val="single" w:sz="4" w:space="0" w:color="000000"/>
            </w:tcBorders>
            <w:vAlign w:val="center"/>
          </w:tcPr>
          <w:p w14:paraId="4A52648F"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原拆机机柜、或甲方（第三方）供交换机、拆机、安装</w:t>
            </w:r>
          </w:p>
        </w:tc>
        <w:tc>
          <w:tcPr>
            <w:tcW w:w="678" w:type="dxa"/>
            <w:tcBorders>
              <w:top w:val="single" w:sz="4" w:space="0" w:color="000000"/>
              <w:left w:val="single" w:sz="4" w:space="0" w:color="000000"/>
              <w:bottom w:val="single" w:sz="4" w:space="0" w:color="000000"/>
              <w:right w:val="single" w:sz="4" w:space="0" w:color="000000"/>
            </w:tcBorders>
            <w:vAlign w:val="center"/>
          </w:tcPr>
          <w:p w14:paraId="55E8A6CD"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项</w:t>
            </w:r>
          </w:p>
        </w:tc>
      </w:tr>
      <w:tr w:rsidR="00AF7A51" w14:paraId="22FACCAF" w14:textId="77777777" w:rsidTr="00AF7A51">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14:paraId="049FCE68"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47</w:t>
            </w:r>
          </w:p>
        </w:tc>
        <w:tc>
          <w:tcPr>
            <w:tcW w:w="1271" w:type="dxa"/>
            <w:tcBorders>
              <w:top w:val="single" w:sz="4" w:space="0" w:color="000000"/>
              <w:left w:val="single" w:sz="4" w:space="0" w:color="000000"/>
              <w:bottom w:val="single" w:sz="4" w:space="0" w:color="000000"/>
              <w:right w:val="single" w:sz="4" w:space="0" w:color="000000"/>
            </w:tcBorders>
            <w:vAlign w:val="center"/>
          </w:tcPr>
          <w:p w14:paraId="01BE245B"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网络点检修排障</w:t>
            </w:r>
          </w:p>
        </w:tc>
        <w:tc>
          <w:tcPr>
            <w:tcW w:w="7488" w:type="dxa"/>
            <w:tcBorders>
              <w:top w:val="single" w:sz="4" w:space="0" w:color="000000"/>
              <w:left w:val="single" w:sz="4" w:space="0" w:color="000000"/>
              <w:bottom w:val="single" w:sz="4" w:space="0" w:color="000000"/>
              <w:right w:val="single" w:sz="4" w:space="0" w:color="000000"/>
            </w:tcBorders>
            <w:vAlign w:val="center"/>
          </w:tcPr>
          <w:p w14:paraId="76856FDA"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寻线、检修、更换等</w:t>
            </w:r>
          </w:p>
        </w:tc>
        <w:tc>
          <w:tcPr>
            <w:tcW w:w="678" w:type="dxa"/>
            <w:tcBorders>
              <w:top w:val="single" w:sz="4" w:space="0" w:color="000000"/>
              <w:left w:val="single" w:sz="4" w:space="0" w:color="000000"/>
              <w:bottom w:val="single" w:sz="4" w:space="0" w:color="000000"/>
              <w:right w:val="single" w:sz="4" w:space="0" w:color="000000"/>
            </w:tcBorders>
            <w:vAlign w:val="center"/>
          </w:tcPr>
          <w:p w14:paraId="7820F242"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项</w:t>
            </w:r>
          </w:p>
        </w:tc>
      </w:tr>
      <w:tr w:rsidR="00AF7A51" w14:paraId="1EDE3AD5" w14:textId="77777777" w:rsidTr="00AF7A51">
        <w:trPr>
          <w:trHeight w:val="620"/>
        </w:trPr>
        <w:tc>
          <w:tcPr>
            <w:tcW w:w="675" w:type="dxa"/>
            <w:tcBorders>
              <w:top w:val="single" w:sz="4" w:space="0" w:color="000000"/>
              <w:left w:val="single" w:sz="4" w:space="0" w:color="000000"/>
              <w:bottom w:val="single" w:sz="4" w:space="0" w:color="000000"/>
              <w:right w:val="single" w:sz="4" w:space="0" w:color="000000"/>
            </w:tcBorders>
            <w:vAlign w:val="center"/>
          </w:tcPr>
          <w:p w14:paraId="0A8B0F0C"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48</w:t>
            </w:r>
          </w:p>
        </w:tc>
        <w:tc>
          <w:tcPr>
            <w:tcW w:w="1271" w:type="dxa"/>
            <w:tcBorders>
              <w:top w:val="single" w:sz="4" w:space="0" w:color="000000"/>
              <w:left w:val="single" w:sz="4" w:space="0" w:color="000000"/>
              <w:bottom w:val="single" w:sz="4" w:space="0" w:color="000000"/>
              <w:right w:val="single" w:sz="4" w:space="0" w:color="000000"/>
            </w:tcBorders>
            <w:vAlign w:val="center"/>
          </w:tcPr>
          <w:p w14:paraId="13CCFF0D"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网线敷设</w:t>
            </w:r>
          </w:p>
        </w:tc>
        <w:tc>
          <w:tcPr>
            <w:tcW w:w="7488" w:type="dxa"/>
            <w:tcBorders>
              <w:top w:val="single" w:sz="4" w:space="0" w:color="000000"/>
              <w:left w:val="single" w:sz="4" w:space="0" w:color="000000"/>
              <w:bottom w:val="single" w:sz="4" w:space="0" w:color="000000"/>
              <w:right w:val="single" w:sz="4" w:space="0" w:color="000000"/>
            </w:tcBorders>
            <w:vAlign w:val="center"/>
          </w:tcPr>
          <w:p w14:paraId="3A615856"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明装网线敷设、吊顶、过道、非特殊环境禁止空中飞线，室内明装安装线槽（线管）内，不规则形装转弯时，须用</w:t>
            </w:r>
            <w:proofErr w:type="gramStart"/>
            <w:r>
              <w:rPr>
                <w:rFonts w:ascii="宋体" w:eastAsia="宋体" w:hAnsi="宋体" w:cs="宋体" w:hint="eastAsia"/>
                <w:color w:val="000000"/>
                <w:kern w:val="0"/>
                <w:szCs w:val="21"/>
                <w:lang w:bidi="ar"/>
              </w:rPr>
              <w:t>防腊管</w:t>
            </w:r>
            <w:proofErr w:type="gramEnd"/>
            <w:r>
              <w:rPr>
                <w:rFonts w:ascii="宋体" w:eastAsia="宋体" w:hAnsi="宋体" w:cs="宋体" w:hint="eastAsia"/>
                <w:color w:val="000000"/>
                <w:kern w:val="0"/>
                <w:szCs w:val="21"/>
                <w:lang w:bidi="ar"/>
              </w:rPr>
              <w:t>、波纹管等防护。</w:t>
            </w:r>
          </w:p>
        </w:tc>
        <w:tc>
          <w:tcPr>
            <w:tcW w:w="678" w:type="dxa"/>
            <w:tcBorders>
              <w:top w:val="single" w:sz="4" w:space="0" w:color="000000"/>
              <w:left w:val="single" w:sz="4" w:space="0" w:color="000000"/>
              <w:bottom w:val="single" w:sz="4" w:space="0" w:color="000000"/>
              <w:right w:val="single" w:sz="4" w:space="0" w:color="000000"/>
            </w:tcBorders>
            <w:vAlign w:val="center"/>
          </w:tcPr>
          <w:p w14:paraId="4386A113"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项</w:t>
            </w:r>
          </w:p>
        </w:tc>
      </w:tr>
      <w:tr w:rsidR="00AF7A51" w14:paraId="28605E0F" w14:textId="77777777" w:rsidTr="00AF7A51">
        <w:trPr>
          <w:trHeight w:val="1020"/>
        </w:trPr>
        <w:tc>
          <w:tcPr>
            <w:tcW w:w="675" w:type="dxa"/>
            <w:tcBorders>
              <w:top w:val="single" w:sz="4" w:space="0" w:color="000000"/>
              <w:left w:val="single" w:sz="4" w:space="0" w:color="000000"/>
              <w:bottom w:val="single" w:sz="4" w:space="0" w:color="000000"/>
              <w:right w:val="single" w:sz="4" w:space="0" w:color="000000"/>
            </w:tcBorders>
            <w:vAlign w:val="center"/>
          </w:tcPr>
          <w:p w14:paraId="4E83CA8E"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49</w:t>
            </w:r>
          </w:p>
        </w:tc>
        <w:tc>
          <w:tcPr>
            <w:tcW w:w="1271" w:type="dxa"/>
            <w:tcBorders>
              <w:top w:val="single" w:sz="4" w:space="0" w:color="000000"/>
              <w:left w:val="single" w:sz="4" w:space="0" w:color="000000"/>
              <w:bottom w:val="single" w:sz="4" w:space="0" w:color="000000"/>
              <w:right w:val="single" w:sz="4" w:space="0" w:color="000000"/>
            </w:tcBorders>
            <w:vAlign w:val="center"/>
          </w:tcPr>
          <w:p w14:paraId="30FE86DF"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9U、12U机柜整</w:t>
            </w:r>
          </w:p>
        </w:tc>
        <w:tc>
          <w:tcPr>
            <w:tcW w:w="7488" w:type="dxa"/>
            <w:tcBorders>
              <w:top w:val="single" w:sz="4" w:space="0" w:color="000000"/>
              <w:left w:val="single" w:sz="4" w:space="0" w:color="000000"/>
              <w:bottom w:val="single" w:sz="4" w:space="0" w:color="000000"/>
              <w:right w:val="single" w:sz="4" w:space="0" w:color="000000"/>
            </w:tcBorders>
            <w:vAlign w:val="center"/>
          </w:tcPr>
          <w:p w14:paraId="2F88F852"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前端机柜清理多余不用线材，机柜周边、吊顶处等整理，机柜除尘并清洗干净。机柜所有网络线查找并配对、打印标签、安装配线架。</w:t>
            </w:r>
          </w:p>
        </w:tc>
        <w:tc>
          <w:tcPr>
            <w:tcW w:w="678" w:type="dxa"/>
            <w:tcBorders>
              <w:top w:val="single" w:sz="4" w:space="0" w:color="000000"/>
              <w:left w:val="single" w:sz="4" w:space="0" w:color="000000"/>
              <w:bottom w:val="single" w:sz="4" w:space="0" w:color="000000"/>
              <w:right w:val="single" w:sz="4" w:space="0" w:color="000000"/>
            </w:tcBorders>
            <w:vAlign w:val="center"/>
          </w:tcPr>
          <w:p w14:paraId="34AB3D6D"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项</w:t>
            </w:r>
          </w:p>
        </w:tc>
      </w:tr>
      <w:tr w:rsidR="00AF7A51" w14:paraId="4195AEAD" w14:textId="77777777" w:rsidTr="00AF7A51">
        <w:trPr>
          <w:trHeight w:val="760"/>
        </w:trPr>
        <w:tc>
          <w:tcPr>
            <w:tcW w:w="675" w:type="dxa"/>
            <w:tcBorders>
              <w:top w:val="single" w:sz="4" w:space="0" w:color="000000"/>
              <w:left w:val="single" w:sz="4" w:space="0" w:color="000000"/>
              <w:bottom w:val="single" w:sz="4" w:space="0" w:color="000000"/>
              <w:right w:val="single" w:sz="4" w:space="0" w:color="000000"/>
            </w:tcBorders>
            <w:vAlign w:val="center"/>
          </w:tcPr>
          <w:p w14:paraId="140528AA"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50</w:t>
            </w:r>
          </w:p>
        </w:tc>
        <w:tc>
          <w:tcPr>
            <w:tcW w:w="1271" w:type="dxa"/>
            <w:tcBorders>
              <w:top w:val="single" w:sz="4" w:space="0" w:color="000000"/>
              <w:left w:val="single" w:sz="4" w:space="0" w:color="000000"/>
              <w:bottom w:val="single" w:sz="4" w:space="0" w:color="000000"/>
              <w:right w:val="single" w:sz="4" w:space="0" w:color="000000"/>
            </w:tcBorders>
            <w:vAlign w:val="center"/>
          </w:tcPr>
          <w:p w14:paraId="24F5B29D"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6U机柜整</w:t>
            </w:r>
          </w:p>
        </w:tc>
        <w:tc>
          <w:tcPr>
            <w:tcW w:w="7488" w:type="dxa"/>
            <w:tcBorders>
              <w:top w:val="single" w:sz="4" w:space="0" w:color="000000"/>
              <w:left w:val="single" w:sz="4" w:space="0" w:color="000000"/>
              <w:bottom w:val="single" w:sz="4" w:space="0" w:color="000000"/>
              <w:right w:val="single" w:sz="4" w:space="0" w:color="000000"/>
            </w:tcBorders>
            <w:vAlign w:val="center"/>
          </w:tcPr>
          <w:p w14:paraId="00D1F500"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前端机柜清理多余不用线材，机柜周边、吊顶处等整理，机柜除尘并清洗干净。机柜所有网络线查找并配对、打印标签、安装配线架。</w:t>
            </w:r>
          </w:p>
        </w:tc>
        <w:tc>
          <w:tcPr>
            <w:tcW w:w="678" w:type="dxa"/>
            <w:tcBorders>
              <w:top w:val="single" w:sz="4" w:space="0" w:color="000000"/>
              <w:left w:val="single" w:sz="4" w:space="0" w:color="000000"/>
              <w:bottom w:val="single" w:sz="4" w:space="0" w:color="000000"/>
              <w:right w:val="single" w:sz="4" w:space="0" w:color="000000"/>
            </w:tcBorders>
            <w:vAlign w:val="center"/>
          </w:tcPr>
          <w:p w14:paraId="11B0AAD0"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项</w:t>
            </w:r>
          </w:p>
        </w:tc>
      </w:tr>
      <w:tr w:rsidR="00AF7A51" w14:paraId="266FEF47" w14:textId="77777777" w:rsidTr="00AF7A51">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14:paraId="265B0245"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51</w:t>
            </w:r>
          </w:p>
        </w:tc>
        <w:tc>
          <w:tcPr>
            <w:tcW w:w="1271" w:type="dxa"/>
            <w:tcBorders>
              <w:top w:val="single" w:sz="4" w:space="0" w:color="000000"/>
              <w:left w:val="single" w:sz="4" w:space="0" w:color="000000"/>
              <w:bottom w:val="single" w:sz="4" w:space="0" w:color="000000"/>
              <w:right w:val="single" w:sz="4" w:space="0" w:color="000000"/>
            </w:tcBorders>
            <w:vAlign w:val="center"/>
          </w:tcPr>
          <w:p w14:paraId="0C72E3F1"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落地1.2-1.8米机柜整理</w:t>
            </w:r>
          </w:p>
        </w:tc>
        <w:tc>
          <w:tcPr>
            <w:tcW w:w="7488" w:type="dxa"/>
            <w:tcBorders>
              <w:top w:val="single" w:sz="4" w:space="0" w:color="000000"/>
              <w:left w:val="single" w:sz="4" w:space="0" w:color="000000"/>
              <w:bottom w:val="single" w:sz="4" w:space="0" w:color="000000"/>
              <w:right w:val="single" w:sz="4" w:space="0" w:color="000000"/>
            </w:tcBorders>
            <w:vAlign w:val="center"/>
          </w:tcPr>
          <w:p w14:paraId="2E9F43FB"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前端机柜清理多余不用线材，机柜周边、吊顶处等整理，机柜除尘并清洗干净。机柜所有网络线查找并配对、打印标签、安装配线架。</w:t>
            </w:r>
          </w:p>
        </w:tc>
        <w:tc>
          <w:tcPr>
            <w:tcW w:w="678" w:type="dxa"/>
            <w:tcBorders>
              <w:top w:val="single" w:sz="4" w:space="0" w:color="000000"/>
              <w:left w:val="single" w:sz="4" w:space="0" w:color="000000"/>
              <w:bottom w:val="single" w:sz="4" w:space="0" w:color="000000"/>
              <w:right w:val="single" w:sz="4" w:space="0" w:color="000000"/>
            </w:tcBorders>
            <w:vAlign w:val="center"/>
          </w:tcPr>
          <w:p w14:paraId="2EFFCD33"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项</w:t>
            </w:r>
          </w:p>
        </w:tc>
      </w:tr>
      <w:tr w:rsidR="00AF7A51" w14:paraId="216CC536" w14:textId="77777777" w:rsidTr="00AF7A51">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14:paraId="2F3B30CA"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52</w:t>
            </w:r>
          </w:p>
        </w:tc>
        <w:tc>
          <w:tcPr>
            <w:tcW w:w="1271" w:type="dxa"/>
            <w:tcBorders>
              <w:top w:val="single" w:sz="4" w:space="0" w:color="000000"/>
              <w:left w:val="single" w:sz="4" w:space="0" w:color="000000"/>
              <w:bottom w:val="single" w:sz="4" w:space="0" w:color="000000"/>
              <w:right w:val="single" w:sz="4" w:space="0" w:color="000000"/>
            </w:tcBorders>
            <w:vAlign w:val="center"/>
          </w:tcPr>
          <w:p w14:paraId="0CCB7F7E"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投影仪拆装</w:t>
            </w:r>
          </w:p>
        </w:tc>
        <w:tc>
          <w:tcPr>
            <w:tcW w:w="7488" w:type="dxa"/>
            <w:tcBorders>
              <w:top w:val="single" w:sz="4" w:space="0" w:color="000000"/>
              <w:left w:val="single" w:sz="4" w:space="0" w:color="000000"/>
              <w:bottom w:val="single" w:sz="4" w:space="0" w:color="000000"/>
              <w:right w:val="single" w:sz="4" w:space="0" w:color="000000"/>
            </w:tcBorders>
            <w:vAlign w:val="center"/>
          </w:tcPr>
          <w:p w14:paraId="75E6AA89" w14:textId="77777777" w:rsidR="00AF7A51" w:rsidRDefault="00AF7A51" w:rsidP="00EF2AE5">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投影仪拆装、</w:t>
            </w:r>
            <w:proofErr w:type="gramStart"/>
            <w:r>
              <w:rPr>
                <w:rFonts w:ascii="宋体" w:eastAsia="宋体" w:hAnsi="宋体" w:cs="宋体" w:hint="eastAsia"/>
                <w:color w:val="000000"/>
                <w:kern w:val="0"/>
                <w:szCs w:val="21"/>
                <w:lang w:bidi="ar"/>
              </w:rPr>
              <w:t>含布</w:t>
            </w:r>
            <w:proofErr w:type="gramEnd"/>
            <w:r>
              <w:rPr>
                <w:rFonts w:ascii="宋体" w:eastAsia="宋体" w:hAnsi="宋体" w:cs="宋体" w:hint="eastAsia"/>
                <w:color w:val="000000"/>
                <w:kern w:val="0"/>
                <w:szCs w:val="21"/>
                <w:lang w:bidi="ar"/>
              </w:rPr>
              <w:t>HDMIN、VGA、电源线、吊架拆装、幕布拆装并调试好</w:t>
            </w:r>
          </w:p>
        </w:tc>
        <w:tc>
          <w:tcPr>
            <w:tcW w:w="678" w:type="dxa"/>
            <w:tcBorders>
              <w:top w:val="single" w:sz="4" w:space="0" w:color="000000"/>
              <w:left w:val="single" w:sz="4" w:space="0" w:color="000000"/>
              <w:bottom w:val="single" w:sz="4" w:space="0" w:color="000000"/>
              <w:right w:val="single" w:sz="4" w:space="0" w:color="000000"/>
            </w:tcBorders>
            <w:vAlign w:val="center"/>
          </w:tcPr>
          <w:p w14:paraId="2D293897" w14:textId="77777777" w:rsidR="00AF7A51" w:rsidRDefault="00AF7A51" w:rsidP="00EF2AE5">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项</w:t>
            </w:r>
          </w:p>
        </w:tc>
      </w:tr>
    </w:tbl>
    <w:p w14:paraId="5B567AAC" w14:textId="77777777" w:rsidR="00CC4510" w:rsidRDefault="00CC4510" w:rsidP="00E77166">
      <w:pPr>
        <w:rPr>
          <w:rFonts w:ascii="仿宋_GB2312" w:eastAsia="仿宋_GB2312"/>
          <w:sz w:val="32"/>
          <w:szCs w:val="32"/>
        </w:rPr>
      </w:pPr>
    </w:p>
    <w:tbl>
      <w:tblPr>
        <w:tblpPr w:leftFromText="180" w:rightFromText="180" w:vertAnchor="text" w:horzAnchor="page" w:tblpX="1164" w:tblpY="435"/>
        <w:tblOverlap w:val="never"/>
        <w:tblW w:w="9889" w:type="dxa"/>
        <w:tblLayout w:type="fixed"/>
        <w:tblLook w:val="04A0" w:firstRow="1" w:lastRow="0" w:firstColumn="1" w:lastColumn="0" w:noHBand="0" w:noVBand="1"/>
      </w:tblPr>
      <w:tblGrid>
        <w:gridCol w:w="1821"/>
        <w:gridCol w:w="8068"/>
      </w:tblGrid>
      <w:tr w:rsidR="00E77166" w14:paraId="2C118B61" w14:textId="77777777" w:rsidTr="00EF2AE5">
        <w:trPr>
          <w:trHeight w:val="263"/>
        </w:trPr>
        <w:tc>
          <w:tcPr>
            <w:tcW w:w="9889" w:type="dxa"/>
            <w:gridSpan w:val="2"/>
            <w:tcBorders>
              <w:top w:val="single" w:sz="4" w:space="0" w:color="auto"/>
              <w:left w:val="single" w:sz="4" w:space="0" w:color="auto"/>
              <w:bottom w:val="single" w:sz="4" w:space="0" w:color="auto"/>
              <w:right w:val="single" w:sz="4" w:space="0" w:color="auto"/>
            </w:tcBorders>
            <w:vAlign w:val="center"/>
          </w:tcPr>
          <w:p w14:paraId="3165DE65" w14:textId="77777777" w:rsidR="00E77166" w:rsidRDefault="00E77166" w:rsidP="00EF2AE5">
            <w:pPr>
              <w:adjustRightInd w:val="0"/>
              <w:snapToGrid w:val="0"/>
              <w:spacing w:line="360" w:lineRule="exact"/>
              <w:jc w:val="left"/>
              <w:rPr>
                <w:rFonts w:ascii="宋体" w:hAnsi="宋体" w:hint="eastAsia"/>
                <w:b/>
                <w:bCs/>
                <w:szCs w:val="21"/>
              </w:rPr>
            </w:pPr>
            <w:r>
              <w:rPr>
                <w:rFonts w:ascii="宋体" w:hAnsi="宋体" w:hint="eastAsia"/>
                <w:b/>
                <w:bCs/>
                <w:szCs w:val="21"/>
              </w:rPr>
              <w:t>二、商务要求</w:t>
            </w:r>
          </w:p>
        </w:tc>
      </w:tr>
      <w:tr w:rsidR="00E77166" w14:paraId="0E3677CE" w14:textId="77777777" w:rsidTr="00EF2AE5">
        <w:trPr>
          <w:trHeight w:val="555"/>
        </w:trPr>
        <w:tc>
          <w:tcPr>
            <w:tcW w:w="1821" w:type="dxa"/>
            <w:tcBorders>
              <w:top w:val="single" w:sz="4" w:space="0" w:color="auto"/>
              <w:left w:val="single" w:sz="4" w:space="0" w:color="auto"/>
              <w:bottom w:val="single" w:sz="4" w:space="0" w:color="auto"/>
              <w:right w:val="single" w:sz="4" w:space="0" w:color="auto"/>
            </w:tcBorders>
            <w:vAlign w:val="center"/>
          </w:tcPr>
          <w:p w14:paraId="381CD50A" w14:textId="77777777" w:rsidR="00E77166" w:rsidRDefault="00E77166" w:rsidP="00EF2AE5">
            <w:pPr>
              <w:adjustRightInd w:val="0"/>
              <w:snapToGrid w:val="0"/>
              <w:spacing w:line="360" w:lineRule="exact"/>
              <w:jc w:val="left"/>
              <w:rPr>
                <w:rFonts w:ascii="宋体" w:hAnsi="宋体" w:hint="eastAsia"/>
                <w:szCs w:val="21"/>
              </w:rPr>
            </w:pPr>
            <w:r>
              <w:rPr>
                <w:rFonts w:ascii="宋体" w:hAnsi="宋体" w:hint="eastAsia"/>
                <w:b/>
                <w:bCs/>
                <w:szCs w:val="21"/>
              </w:rPr>
              <w:t>（一）售后服务要求</w:t>
            </w:r>
          </w:p>
        </w:tc>
        <w:tc>
          <w:tcPr>
            <w:tcW w:w="8068" w:type="dxa"/>
            <w:tcBorders>
              <w:top w:val="single" w:sz="4" w:space="0" w:color="auto"/>
              <w:left w:val="single" w:sz="4" w:space="0" w:color="auto"/>
              <w:bottom w:val="single" w:sz="4" w:space="0" w:color="auto"/>
              <w:right w:val="single" w:sz="4" w:space="0" w:color="auto"/>
            </w:tcBorders>
          </w:tcPr>
          <w:p w14:paraId="4525C171" w14:textId="77777777" w:rsidR="00E77166" w:rsidRDefault="00E77166" w:rsidP="00EF2AE5">
            <w:pPr>
              <w:adjustRightInd w:val="0"/>
              <w:snapToGrid w:val="0"/>
              <w:spacing w:line="360" w:lineRule="exact"/>
              <w:jc w:val="left"/>
              <w:rPr>
                <w:rFonts w:ascii="宋体" w:hAnsi="宋体" w:hint="eastAsia"/>
                <w:sz w:val="22"/>
              </w:rPr>
            </w:pPr>
            <w:r>
              <w:rPr>
                <w:rFonts w:ascii="宋体" w:hAnsi="宋体" w:hint="eastAsia"/>
                <w:sz w:val="22"/>
              </w:rPr>
              <w:t>1.免费保修期要求：按国家有关产品“三包”规定执行“三包”，硬件质保三年（自验收合格之日起计算）。</w:t>
            </w:r>
          </w:p>
          <w:p w14:paraId="547AD99A" w14:textId="77777777" w:rsidR="00E77166" w:rsidRDefault="00E77166" w:rsidP="00EF2AE5">
            <w:pPr>
              <w:adjustRightInd w:val="0"/>
              <w:snapToGrid w:val="0"/>
              <w:spacing w:line="360" w:lineRule="exact"/>
              <w:jc w:val="left"/>
              <w:rPr>
                <w:rFonts w:ascii="宋体" w:hAnsi="宋体" w:hint="eastAsia"/>
                <w:sz w:val="22"/>
              </w:rPr>
            </w:pPr>
            <w:r>
              <w:rPr>
                <w:rFonts w:ascii="宋体" w:hAnsi="宋体" w:hint="eastAsia"/>
                <w:sz w:val="22"/>
              </w:rPr>
              <w:t>2.招标范围内的货物送货上门，装卸、安装调试合格，提供技术服务及技术培训，保证采购人操作人员熟练操作系统。</w:t>
            </w:r>
          </w:p>
          <w:p w14:paraId="07FAC2B7" w14:textId="7DBA86AA" w:rsidR="00E77166" w:rsidRDefault="00E77166" w:rsidP="00EF2AE5">
            <w:pPr>
              <w:adjustRightInd w:val="0"/>
              <w:snapToGrid w:val="0"/>
              <w:spacing w:line="360" w:lineRule="exact"/>
              <w:jc w:val="left"/>
              <w:rPr>
                <w:rFonts w:ascii="宋体" w:hAnsi="宋体" w:hint="eastAsia"/>
                <w:sz w:val="22"/>
              </w:rPr>
            </w:pPr>
            <w:r>
              <w:rPr>
                <w:rFonts w:ascii="宋体" w:hAnsi="宋体" w:hint="eastAsia"/>
                <w:sz w:val="22"/>
              </w:rPr>
              <w:t>3.免费保修期内上门提供维护服务，出现故障时，1小时内到达现场，24小时内解决故障。</w:t>
            </w:r>
          </w:p>
          <w:p w14:paraId="3A0C8AD2" w14:textId="77777777" w:rsidR="00E77166" w:rsidRDefault="00E77166" w:rsidP="00EF2AE5">
            <w:pPr>
              <w:adjustRightInd w:val="0"/>
              <w:snapToGrid w:val="0"/>
              <w:spacing w:line="360" w:lineRule="exact"/>
              <w:jc w:val="left"/>
              <w:rPr>
                <w:rFonts w:ascii="宋体" w:hAnsi="宋体" w:hint="eastAsia"/>
                <w:sz w:val="22"/>
              </w:rPr>
            </w:pPr>
            <w:r>
              <w:rPr>
                <w:rFonts w:ascii="宋体" w:hAnsi="宋体" w:hint="eastAsia"/>
                <w:sz w:val="22"/>
              </w:rPr>
              <w:t>4.售后服务过程中，中标人如有违反合同约定的情况，招标人有权扣除相应履约保证金。</w:t>
            </w:r>
          </w:p>
        </w:tc>
      </w:tr>
      <w:tr w:rsidR="00E77166" w14:paraId="14EB9DB9" w14:textId="77777777" w:rsidTr="00EF2AE5">
        <w:trPr>
          <w:trHeight w:val="829"/>
        </w:trPr>
        <w:tc>
          <w:tcPr>
            <w:tcW w:w="1821" w:type="dxa"/>
            <w:tcBorders>
              <w:top w:val="single" w:sz="4" w:space="0" w:color="auto"/>
              <w:left w:val="single" w:sz="4" w:space="0" w:color="auto"/>
              <w:bottom w:val="single" w:sz="4" w:space="0" w:color="auto"/>
              <w:right w:val="single" w:sz="4" w:space="0" w:color="auto"/>
            </w:tcBorders>
            <w:vAlign w:val="center"/>
          </w:tcPr>
          <w:p w14:paraId="5A9EC152" w14:textId="77777777" w:rsidR="00E77166" w:rsidRDefault="00E77166" w:rsidP="00EF2AE5">
            <w:pPr>
              <w:adjustRightInd w:val="0"/>
              <w:snapToGrid w:val="0"/>
              <w:spacing w:line="360" w:lineRule="exact"/>
              <w:jc w:val="left"/>
              <w:rPr>
                <w:rFonts w:ascii="宋体" w:hAnsi="宋体" w:hint="eastAsia"/>
                <w:szCs w:val="21"/>
              </w:rPr>
            </w:pPr>
            <w:r>
              <w:rPr>
                <w:rFonts w:ascii="宋体" w:hAnsi="宋体" w:hint="eastAsia"/>
                <w:b/>
                <w:bCs/>
                <w:szCs w:val="21"/>
              </w:rPr>
              <w:t>（二）交货期及地点</w:t>
            </w:r>
          </w:p>
        </w:tc>
        <w:tc>
          <w:tcPr>
            <w:tcW w:w="8068" w:type="dxa"/>
            <w:tcBorders>
              <w:top w:val="single" w:sz="4" w:space="0" w:color="auto"/>
              <w:left w:val="single" w:sz="4" w:space="0" w:color="auto"/>
              <w:bottom w:val="single" w:sz="4" w:space="0" w:color="auto"/>
              <w:right w:val="single" w:sz="4" w:space="0" w:color="auto"/>
            </w:tcBorders>
            <w:vAlign w:val="center"/>
          </w:tcPr>
          <w:p w14:paraId="176B5C6E" w14:textId="77777777" w:rsidR="00E77166" w:rsidRDefault="00E77166" w:rsidP="00EF2AE5">
            <w:pPr>
              <w:adjustRightInd w:val="0"/>
              <w:snapToGrid w:val="0"/>
              <w:spacing w:line="360" w:lineRule="exact"/>
              <w:jc w:val="left"/>
              <w:rPr>
                <w:rFonts w:ascii="宋体" w:hAnsi="宋体" w:hint="eastAsia"/>
                <w:szCs w:val="21"/>
              </w:rPr>
            </w:pPr>
            <w:r>
              <w:rPr>
                <w:rFonts w:ascii="宋体" w:hAnsi="宋体" w:hint="eastAsia"/>
                <w:szCs w:val="21"/>
              </w:rPr>
              <w:t>1.交货期：自签订合同之日起15个日历日内交货并安装调试合格交付使用。</w:t>
            </w:r>
          </w:p>
          <w:p w14:paraId="0CC5A22F" w14:textId="77777777" w:rsidR="00E77166" w:rsidRDefault="00E77166" w:rsidP="00EF2AE5">
            <w:pPr>
              <w:adjustRightInd w:val="0"/>
              <w:snapToGrid w:val="0"/>
              <w:spacing w:line="360" w:lineRule="exact"/>
              <w:jc w:val="left"/>
              <w:rPr>
                <w:rFonts w:ascii="宋体" w:hAnsi="宋体" w:hint="eastAsia"/>
                <w:szCs w:val="21"/>
              </w:rPr>
            </w:pPr>
            <w:r>
              <w:rPr>
                <w:rFonts w:ascii="宋体" w:hAnsi="宋体" w:hint="eastAsia"/>
                <w:szCs w:val="21"/>
              </w:rPr>
              <w:t>2.交货地点：广西桂林市招标人指定地点。</w:t>
            </w:r>
          </w:p>
        </w:tc>
      </w:tr>
      <w:tr w:rsidR="00E77166" w14:paraId="09BDFC59" w14:textId="77777777" w:rsidTr="00EF2AE5">
        <w:trPr>
          <w:trHeight w:val="748"/>
        </w:trPr>
        <w:tc>
          <w:tcPr>
            <w:tcW w:w="1821" w:type="dxa"/>
            <w:tcBorders>
              <w:top w:val="single" w:sz="4" w:space="0" w:color="auto"/>
              <w:left w:val="single" w:sz="4" w:space="0" w:color="auto"/>
              <w:bottom w:val="single" w:sz="4" w:space="0" w:color="auto"/>
              <w:right w:val="single" w:sz="4" w:space="0" w:color="auto"/>
            </w:tcBorders>
            <w:vAlign w:val="center"/>
          </w:tcPr>
          <w:p w14:paraId="2E0E81F9" w14:textId="77777777" w:rsidR="00E77166" w:rsidRDefault="00E77166" w:rsidP="00EF2AE5">
            <w:pPr>
              <w:adjustRightInd w:val="0"/>
              <w:snapToGrid w:val="0"/>
              <w:spacing w:line="360" w:lineRule="exact"/>
              <w:jc w:val="center"/>
              <w:rPr>
                <w:rFonts w:ascii="宋体" w:hAnsi="宋体" w:cs="宋体" w:hint="eastAsia"/>
                <w:szCs w:val="21"/>
              </w:rPr>
            </w:pPr>
            <w:r>
              <w:rPr>
                <w:rFonts w:ascii="宋体" w:hAnsi="宋体" w:cs="宋体" w:hint="eastAsia"/>
                <w:b/>
                <w:bCs/>
                <w:szCs w:val="21"/>
              </w:rPr>
              <w:lastRenderedPageBreak/>
              <w:t>（三）付款方式</w:t>
            </w:r>
          </w:p>
        </w:tc>
        <w:tc>
          <w:tcPr>
            <w:tcW w:w="8068" w:type="dxa"/>
            <w:tcBorders>
              <w:top w:val="single" w:sz="4" w:space="0" w:color="auto"/>
              <w:left w:val="single" w:sz="4" w:space="0" w:color="auto"/>
              <w:bottom w:val="single" w:sz="4" w:space="0" w:color="auto"/>
              <w:right w:val="single" w:sz="4" w:space="0" w:color="auto"/>
            </w:tcBorders>
            <w:vAlign w:val="center"/>
          </w:tcPr>
          <w:p w14:paraId="7D9CF708" w14:textId="77777777" w:rsidR="00E77166" w:rsidRDefault="00E77166" w:rsidP="00EF2AE5">
            <w:pPr>
              <w:adjustRightInd w:val="0"/>
              <w:snapToGrid w:val="0"/>
              <w:spacing w:line="360" w:lineRule="exact"/>
              <w:rPr>
                <w:rFonts w:ascii="宋体" w:hAnsi="宋体" w:cs="宋体" w:hint="eastAsia"/>
                <w:szCs w:val="21"/>
              </w:rPr>
            </w:pPr>
            <w:r>
              <w:rPr>
                <w:rFonts w:ascii="宋体" w:hAnsi="宋体" w:hint="eastAsia"/>
                <w:szCs w:val="21"/>
              </w:rPr>
              <w:t>合同签订且项目验收合格后首付合同价款的60%；余款系统运行3个月支付合同价款的30%；合同价款的10%作为质保金，于一年内付清（自验收合格之日算起）。</w:t>
            </w:r>
          </w:p>
        </w:tc>
      </w:tr>
      <w:tr w:rsidR="00E77166" w14:paraId="5F5D1FDE" w14:textId="77777777" w:rsidTr="00EF2AE5">
        <w:trPr>
          <w:trHeight w:val="2249"/>
        </w:trPr>
        <w:tc>
          <w:tcPr>
            <w:tcW w:w="1821" w:type="dxa"/>
            <w:tcBorders>
              <w:top w:val="single" w:sz="4" w:space="0" w:color="auto"/>
              <w:left w:val="single" w:sz="4" w:space="0" w:color="auto"/>
              <w:bottom w:val="single" w:sz="4" w:space="0" w:color="auto"/>
              <w:right w:val="single" w:sz="4" w:space="0" w:color="auto"/>
            </w:tcBorders>
            <w:vAlign w:val="center"/>
          </w:tcPr>
          <w:p w14:paraId="5886A158" w14:textId="77777777" w:rsidR="00E77166" w:rsidRDefault="00E77166" w:rsidP="00EF2AE5">
            <w:pPr>
              <w:adjustRightInd w:val="0"/>
              <w:snapToGrid w:val="0"/>
              <w:spacing w:line="360" w:lineRule="exact"/>
              <w:jc w:val="center"/>
              <w:rPr>
                <w:rFonts w:ascii="宋体" w:hAnsi="宋体" w:hint="eastAsia"/>
                <w:szCs w:val="21"/>
              </w:rPr>
            </w:pPr>
            <w:r>
              <w:rPr>
                <w:rFonts w:ascii="宋体" w:hAnsi="宋体" w:hint="eastAsia"/>
                <w:b/>
                <w:bCs/>
                <w:szCs w:val="21"/>
              </w:rPr>
              <w:t>（四）验收要求</w:t>
            </w:r>
          </w:p>
        </w:tc>
        <w:tc>
          <w:tcPr>
            <w:tcW w:w="8068" w:type="dxa"/>
            <w:tcBorders>
              <w:top w:val="single" w:sz="4" w:space="0" w:color="auto"/>
              <w:left w:val="single" w:sz="4" w:space="0" w:color="auto"/>
              <w:bottom w:val="single" w:sz="4" w:space="0" w:color="auto"/>
              <w:right w:val="single" w:sz="4" w:space="0" w:color="auto"/>
            </w:tcBorders>
            <w:vAlign w:val="center"/>
          </w:tcPr>
          <w:p w14:paraId="3FE8A3F5" w14:textId="77777777" w:rsidR="00E77166" w:rsidRDefault="00E77166" w:rsidP="00EF2AE5">
            <w:pPr>
              <w:adjustRightInd w:val="0"/>
              <w:snapToGrid w:val="0"/>
              <w:spacing w:line="360" w:lineRule="exact"/>
              <w:rPr>
                <w:rFonts w:ascii="宋体" w:hAnsi="宋体" w:hint="eastAsia"/>
                <w:szCs w:val="21"/>
              </w:rPr>
            </w:pPr>
            <w:r>
              <w:rPr>
                <w:rFonts w:ascii="宋体" w:hAnsi="宋体" w:hint="eastAsia"/>
              </w:rPr>
              <w:t>1.中标人提供的产品必须</w:t>
            </w:r>
            <w:r>
              <w:rPr>
                <w:rFonts w:ascii="宋体" w:hAnsi="宋体" w:hint="eastAsia"/>
                <w:szCs w:val="21"/>
              </w:rPr>
              <w:t>符合</w:t>
            </w:r>
            <w:r>
              <w:rPr>
                <w:rFonts w:ascii="宋体" w:hAnsi="宋体" w:hint="eastAsia"/>
              </w:rPr>
              <w:t>国家、行业的相关质量标准要求</w:t>
            </w:r>
            <w:r>
              <w:rPr>
                <w:rFonts w:ascii="宋体" w:hAnsi="宋体" w:hint="eastAsia"/>
                <w:szCs w:val="21"/>
              </w:rPr>
              <w:t>。</w:t>
            </w:r>
          </w:p>
          <w:p w14:paraId="5AE6B290" w14:textId="77777777" w:rsidR="00E77166" w:rsidRDefault="00E77166" w:rsidP="00EF2AE5">
            <w:pPr>
              <w:adjustRightInd w:val="0"/>
              <w:snapToGrid w:val="0"/>
              <w:spacing w:line="360" w:lineRule="exact"/>
              <w:rPr>
                <w:rFonts w:ascii="宋体" w:hAnsi="宋体" w:hint="eastAsia"/>
              </w:rPr>
            </w:pPr>
            <w:r>
              <w:rPr>
                <w:rFonts w:ascii="宋体" w:hAnsi="宋体" w:hint="eastAsia"/>
              </w:rPr>
              <w:t>2.施工完成后，招标人现场根据招标文件要求、投标文件承诺以及</w:t>
            </w:r>
            <w:r>
              <w:rPr>
                <w:rFonts w:ascii="宋体" w:hAnsi="宋体" w:hint="eastAsia"/>
                <w:szCs w:val="21"/>
              </w:rPr>
              <w:t>国家相关标准、厂方标准进行验收</w:t>
            </w:r>
            <w:r>
              <w:rPr>
                <w:rFonts w:ascii="宋体" w:hAnsi="宋体" w:hint="eastAsia"/>
              </w:rPr>
              <w:t>，必要时，招标人有权邀请国家质量监督检验部门或国家认可的检测机构参与共同验收。如产品不满足招标文件要求、中标人投标承诺或国家、行业强制执行的相关质量标准要求以及</w:t>
            </w:r>
            <w:r>
              <w:rPr>
                <w:rFonts w:ascii="宋体" w:hAnsi="宋体" w:hint="eastAsia"/>
                <w:szCs w:val="21"/>
              </w:rPr>
              <w:t>产品制造厂家合格产品的出厂质量标准</w:t>
            </w:r>
            <w:r>
              <w:rPr>
                <w:rFonts w:ascii="宋体" w:hAnsi="宋体" w:hint="eastAsia"/>
              </w:rPr>
              <w:t>，招标人有权终止合同执行并全部退货，由此造成招标人的经济损失由中标人承担全部赔偿责任。</w:t>
            </w:r>
          </w:p>
        </w:tc>
      </w:tr>
      <w:tr w:rsidR="00E77166" w14:paraId="7DB6713E" w14:textId="77777777" w:rsidTr="00EF2AE5">
        <w:trPr>
          <w:trHeight w:val="1269"/>
        </w:trPr>
        <w:tc>
          <w:tcPr>
            <w:tcW w:w="1821" w:type="dxa"/>
            <w:tcBorders>
              <w:top w:val="single" w:sz="4" w:space="0" w:color="auto"/>
              <w:left w:val="single" w:sz="4" w:space="0" w:color="auto"/>
              <w:bottom w:val="single" w:sz="4" w:space="0" w:color="auto"/>
              <w:right w:val="single" w:sz="4" w:space="0" w:color="auto"/>
            </w:tcBorders>
            <w:vAlign w:val="center"/>
          </w:tcPr>
          <w:p w14:paraId="129C7486" w14:textId="77777777" w:rsidR="00E77166" w:rsidRDefault="00E77166" w:rsidP="00EF2AE5">
            <w:pPr>
              <w:adjustRightInd w:val="0"/>
              <w:snapToGrid w:val="0"/>
              <w:spacing w:line="360" w:lineRule="exact"/>
              <w:jc w:val="center"/>
              <w:textAlignment w:val="center"/>
              <w:rPr>
                <w:rFonts w:ascii="宋体" w:hAnsi="宋体" w:hint="eastAsia"/>
                <w:b/>
                <w:szCs w:val="21"/>
              </w:rPr>
            </w:pPr>
            <w:r>
              <w:rPr>
                <w:rFonts w:ascii="宋体" w:hAnsi="宋体" w:hint="eastAsia"/>
                <w:b/>
                <w:szCs w:val="21"/>
              </w:rPr>
              <w:t>三、其他要求</w:t>
            </w:r>
          </w:p>
        </w:tc>
        <w:tc>
          <w:tcPr>
            <w:tcW w:w="8068" w:type="dxa"/>
            <w:tcBorders>
              <w:top w:val="single" w:sz="4" w:space="0" w:color="auto"/>
              <w:left w:val="single" w:sz="4" w:space="0" w:color="auto"/>
              <w:bottom w:val="single" w:sz="4" w:space="0" w:color="auto"/>
              <w:right w:val="single" w:sz="4" w:space="0" w:color="auto"/>
            </w:tcBorders>
            <w:vAlign w:val="center"/>
          </w:tcPr>
          <w:p w14:paraId="172EE93C" w14:textId="77777777" w:rsidR="00E77166" w:rsidRDefault="00E77166" w:rsidP="00EF2AE5">
            <w:pPr>
              <w:adjustRightInd w:val="0"/>
              <w:snapToGrid w:val="0"/>
              <w:spacing w:line="360" w:lineRule="exact"/>
              <w:textAlignment w:val="center"/>
              <w:rPr>
                <w:rFonts w:ascii="宋体" w:hAnsi="宋体" w:hint="eastAsia"/>
                <w:b/>
                <w:szCs w:val="21"/>
              </w:rPr>
            </w:pPr>
            <w:r>
              <w:rPr>
                <w:rFonts w:ascii="宋体" w:hAnsi="宋体" w:hint="eastAsia"/>
                <w:szCs w:val="21"/>
              </w:rPr>
              <w:t>1.</w:t>
            </w:r>
            <w:r>
              <w:rPr>
                <w:rFonts w:ascii="宋体" w:hAnsi="宋体" w:cs="宋体" w:hint="eastAsia"/>
                <w:szCs w:val="21"/>
              </w:rPr>
              <w:t>报价供应商根据本项目采购需求及自身情况，可于报价文件中提供相应的售后服务方案，包含但不限于：①故障出现解决方案；②免费技术培训方案；③免费保修期外维修方案；④其它优惠方案等。</w:t>
            </w:r>
          </w:p>
        </w:tc>
      </w:tr>
      <w:tr w:rsidR="00E77166" w14:paraId="4962989E" w14:textId="77777777" w:rsidTr="00EF2AE5">
        <w:trPr>
          <w:trHeight w:val="1194"/>
        </w:trPr>
        <w:tc>
          <w:tcPr>
            <w:tcW w:w="9889" w:type="dxa"/>
            <w:gridSpan w:val="2"/>
            <w:tcBorders>
              <w:top w:val="single" w:sz="4" w:space="0" w:color="auto"/>
              <w:left w:val="single" w:sz="4" w:space="0" w:color="auto"/>
              <w:bottom w:val="single" w:sz="4" w:space="0" w:color="auto"/>
              <w:right w:val="single" w:sz="4" w:space="0" w:color="auto"/>
            </w:tcBorders>
            <w:vAlign w:val="center"/>
          </w:tcPr>
          <w:p w14:paraId="5B235E8B" w14:textId="77777777" w:rsidR="00E77166" w:rsidRDefault="00E77166" w:rsidP="00EF2AE5">
            <w:pPr>
              <w:adjustRightInd w:val="0"/>
              <w:snapToGrid w:val="0"/>
              <w:spacing w:line="360" w:lineRule="exact"/>
              <w:rPr>
                <w:rFonts w:ascii="宋体" w:hAnsi="宋体" w:hint="eastAsia"/>
                <w:b/>
                <w:szCs w:val="21"/>
              </w:rPr>
            </w:pPr>
            <w:r>
              <w:rPr>
                <w:rFonts w:ascii="宋体" w:hAnsi="宋体" w:hint="eastAsia"/>
                <w:b/>
                <w:szCs w:val="21"/>
              </w:rPr>
              <w:t>注：</w:t>
            </w:r>
          </w:p>
          <w:p w14:paraId="76EEE09F" w14:textId="77777777" w:rsidR="00E77166" w:rsidRDefault="00E77166" w:rsidP="00EF2AE5">
            <w:pPr>
              <w:adjustRightInd w:val="0"/>
              <w:snapToGrid w:val="0"/>
              <w:spacing w:line="360" w:lineRule="exact"/>
              <w:rPr>
                <w:rFonts w:ascii="宋体" w:hAnsi="宋体" w:hint="eastAsia"/>
                <w:b/>
                <w:szCs w:val="21"/>
              </w:rPr>
            </w:pPr>
            <w:r>
              <w:rPr>
                <w:rFonts w:ascii="宋体" w:hAnsi="宋体" w:hint="eastAsia"/>
                <w:b/>
                <w:szCs w:val="21"/>
              </w:rPr>
              <w:t>1.本项目“采购需求”中标注“</w:t>
            </w:r>
            <w:r>
              <w:rPr>
                <w:rFonts w:ascii="宋体" w:hAnsi="宋体" w:hint="eastAsia"/>
                <w:szCs w:val="21"/>
              </w:rPr>
              <w:t>▲</w:t>
            </w:r>
            <w:r>
              <w:rPr>
                <w:rFonts w:ascii="宋体" w:hAnsi="宋体" w:hint="eastAsia"/>
                <w:b/>
                <w:szCs w:val="21"/>
              </w:rPr>
              <w:t>”条款以及采购需求中要求“必须提供”的条款均为实质性要求，若有一项负偏离，按响应无效处理。</w:t>
            </w:r>
          </w:p>
          <w:p w14:paraId="452C23B4" w14:textId="77777777" w:rsidR="00E77166" w:rsidRDefault="00E77166" w:rsidP="00EF2AE5">
            <w:pPr>
              <w:adjustRightInd w:val="0"/>
              <w:snapToGrid w:val="0"/>
              <w:spacing w:line="360" w:lineRule="exact"/>
              <w:rPr>
                <w:rFonts w:ascii="宋体" w:hAnsi="宋体" w:hint="eastAsia"/>
                <w:b/>
                <w:szCs w:val="21"/>
              </w:rPr>
            </w:pPr>
            <w:r>
              <w:rPr>
                <w:rFonts w:ascii="宋体" w:hAnsi="宋体" w:hint="eastAsia"/>
                <w:b/>
                <w:szCs w:val="21"/>
              </w:rPr>
              <w:t>2.本项目“</w:t>
            </w:r>
            <w:r>
              <w:rPr>
                <w:rFonts w:ascii="宋体" w:hAnsi="宋体" w:hint="eastAsia"/>
                <w:b/>
                <w:bCs/>
                <w:szCs w:val="21"/>
              </w:rPr>
              <w:t>技术需求</w:t>
            </w:r>
            <w:r>
              <w:rPr>
                <w:rFonts w:ascii="宋体" w:hAnsi="宋体" w:hint="eastAsia"/>
                <w:b/>
                <w:szCs w:val="21"/>
              </w:rPr>
              <w:t>”中未标注“</w:t>
            </w:r>
            <w:r>
              <w:rPr>
                <w:rFonts w:ascii="宋体" w:hAnsi="宋体" w:hint="eastAsia"/>
                <w:szCs w:val="21"/>
              </w:rPr>
              <w:t>▲</w:t>
            </w:r>
            <w:r>
              <w:rPr>
                <w:rFonts w:ascii="宋体" w:hAnsi="宋体" w:hint="eastAsia"/>
                <w:b/>
                <w:szCs w:val="21"/>
              </w:rPr>
              <w:t>”条款</w:t>
            </w:r>
            <w:r>
              <w:rPr>
                <w:rFonts w:ascii="宋体" w:hAnsi="宋体" w:hint="eastAsia"/>
                <w:b/>
                <w:kern w:val="0"/>
                <w:szCs w:val="21"/>
              </w:rPr>
              <w:t>发生负偏离条款≥6项的，</w:t>
            </w:r>
            <w:r>
              <w:rPr>
                <w:rFonts w:ascii="宋体" w:hAnsi="宋体" w:hint="eastAsia"/>
                <w:b/>
                <w:szCs w:val="21"/>
              </w:rPr>
              <w:t>按响应无效处理。</w:t>
            </w:r>
          </w:p>
        </w:tc>
      </w:tr>
    </w:tbl>
    <w:p w14:paraId="719F0D0B" w14:textId="0A35D413" w:rsidR="009A00FE" w:rsidRDefault="009A00FE" w:rsidP="00DC2799">
      <w:pPr>
        <w:widowControl/>
        <w:jc w:val="left"/>
        <w:rPr>
          <w:rFonts w:ascii="仿宋_GB2312" w:eastAsia="仿宋_GB2312" w:hint="eastAsia"/>
          <w:sz w:val="32"/>
          <w:szCs w:val="32"/>
        </w:rPr>
        <w:sectPr w:rsidR="009A00FE" w:rsidSect="009A00FE">
          <w:pgSz w:w="11906" w:h="16838"/>
          <w:pgMar w:top="709" w:right="1800" w:bottom="1440" w:left="1800" w:header="851" w:footer="992" w:gutter="0"/>
          <w:cols w:space="425"/>
          <w:docGrid w:type="lines" w:linePitch="312"/>
        </w:sectPr>
      </w:pPr>
    </w:p>
    <w:p w14:paraId="752594AE" w14:textId="0576C7D4" w:rsidR="004A0BC8" w:rsidRDefault="004A0BC8" w:rsidP="00DC2799">
      <w:pPr>
        <w:widowControl/>
        <w:jc w:val="left"/>
        <w:rPr>
          <w:rFonts w:ascii="仿宋_GB2312" w:eastAsia="仿宋_GB2312" w:hint="eastAsia"/>
          <w:sz w:val="32"/>
          <w:szCs w:val="32"/>
        </w:rPr>
      </w:pPr>
    </w:p>
    <w:sectPr w:rsidR="004A0BC8" w:rsidSect="00DC2799">
      <w:pgSz w:w="11906" w:h="16838"/>
      <w:pgMar w:top="1440" w:right="1800" w:bottom="709"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80ED9" w14:textId="77777777" w:rsidR="007B09F4" w:rsidRDefault="007B09F4" w:rsidP="00AD6E7A">
      <w:r>
        <w:separator/>
      </w:r>
    </w:p>
  </w:endnote>
  <w:endnote w:type="continuationSeparator" w:id="0">
    <w:p w14:paraId="71F5E07A" w14:textId="77777777" w:rsidR="007B09F4" w:rsidRDefault="007B09F4" w:rsidP="00AD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F6164" w14:textId="77777777" w:rsidR="007B09F4" w:rsidRDefault="007B09F4" w:rsidP="00AD6E7A">
      <w:r>
        <w:separator/>
      </w:r>
    </w:p>
  </w:footnote>
  <w:footnote w:type="continuationSeparator" w:id="0">
    <w:p w14:paraId="0CDF54A9" w14:textId="77777777" w:rsidR="007B09F4" w:rsidRDefault="007B09F4" w:rsidP="00AD6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DB6AEF"/>
    <w:multiLevelType w:val="singleLevel"/>
    <w:tmpl w:val="81DB6AEF"/>
    <w:lvl w:ilvl="0">
      <w:start w:val="1"/>
      <w:numFmt w:val="decimal"/>
      <w:lvlText w:val="%1."/>
      <w:lvlJc w:val="left"/>
      <w:pPr>
        <w:ind w:left="425" w:hanging="425"/>
      </w:pPr>
      <w:rPr>
        <w:rFonts w:hint="default"/>
      </w:rPr>
    </w:lvl>
  </w:abstractNum>
  <w:abstractNum w:abstractNumId="1" w15:restartNumberingAfterBreak="0">
    <w:nsid w:val="FC79F077"/>
    <w:multiLevelType w:val="singleLevel"/>
    <w:tmpl w:val="FC79F077"/>
    <w:lvl w:ilvl="0">
      <w:start w:val="1"/>
      <w:numFmt w:val="chineseCounting"/>
      <w:suff w:val="nothing"/>
      <w:lvlText w:val="%1、"/>
      <w:lvlJc w:val="left"/>
      <w:rPr>
        <w:rFonts w:hint="eastAsia"/>
      </w:rPr>
    </w:lvl>
  </w:abstractNum>
  <w:abstractNum w:abstractNumId="2" w15:restartNumberingAfterBreak="0">
    <w:nsid w:val="08FD0964"/>
    <w:multiLevelType w:val="hybridMultilevel"/>
    <w:tmpl w:val="E2A0DA7A"/>
    <w:lvl w:ilvl="0" w:tplc="07523F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5A3A49"/>
    <w:multiLevelType w:val="hybridMultilevel"/>
    <w:tmpl w:val="47784DC6"/>
    <w:lvl w:ilvl="0" w:tplc="E7F4FC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23019ED"/>
    <w:multiLevelType w:val="hybridMultilevel"/>
    <w:tmpl w:val="C1DA40B6"/>
    <w:lvl w:ilvl="0" w:tplc="14CE87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58770504">
    <w:abstractNumId w:val="2"/>
  </w:num>
  <w:num w:numId="2" w16cid:durableId="662004158">
    <w:abstractNumId w:val="3"/>
  </w:num>
  <w:num w:numId="3" w16cid:durableId="1316376854">
    <w:abstractNumId w:val="4"/>
  </w:num>
  <w:num w:numId="4" w16cid:durableId="909266294">
    <w:abstractNumId w:val="0"/>
  </w:num>
  <w:num w:numId="5" w16cid:durableId="1727953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B5"/>
    <w:rsid w:val="00013ABA"/>
    <w:rsid w:val="00027D5B"/>
    <w:rsid w:val="00082346"/>
    <w:rsid w:val="000A7B5F"/>
    <w:rsid w:val="000D1968"/>
    <w:rsid w:val="000E3FAE"/>
    <w:rsid w:val="00103AA6"/>
    <w:rsid w:val="00107AC0"/>
    <w:rsid w:val="0013219C"/>
    <w:rsid w:val="00135BB5"/>
    <w:rsid w:val="00170E02"/>
    <w:rsid w:val="00174EC6"/>
    <w:rsid w:val="001946CA"/>
    <w:rsid w:val="001D3772"/>
    <w:rsid w:val="001D413B"/>
    <w:rsid w:val="002245E3"/>
    <w:rsid w:val="00246233"/>
    <w:rsid w:val="00275D36"/>
    <w:rsid w:val="002946C9"/>
    <w:rsid w:val="002B00D4"/>
    <w:rsid w:val="002B319F"/>
    <w:rsid w:val="002C5A96"/>
    <w:rsid w:val="002D7080"/>
    <w:rsid w:val="002F528F"/>
    <w:rsid w:val="00310D25"/>
    <w:rsid w:val="00364B19"/>
    <w:rsid w:val="00370F76"/>
    <w:rsid w:val="00375938"/>
    <w:rsid w:val="00391F35"/>
    <w:rsid w:val="003921E1"/>
    <w:rsid w:val="00396751"/>
    <w:rsid w:val="003A20CE"/>
    <w:rsid w:val="003A2975"/>
    <w:rsid w:val="003C764E"/>
    <w:rsid w:val="003E2056"/>
    <w:rsid w:val="0040162E"/>
    <w:rsid w:val="00414435"/>
    <w:rsid w:val="004217B6"/>
    <w:rsid w:val="00423072"/>
    <w:rsid w:val="00463EC0"/>
    <w:rsid w:val="0047708F"/>
    <w:rsid w:val="004839C6"/>
    <w:rsid w:val="00495B46"/>
    <w:rsid w:val="004A0BC8"/>
    <w:rsid w:val="004D3840"/>
    <w:rsid w:val="00501BB8"/>
    <w:rsid w:val="00501DF4"/>
    <w:rsid w:val="0052788D"/>
    <w:rsid w:val="0054217D"/>
    <w:rsid w:val="005916AC"/>
    <w:rsid w:val="005A5607"/>
    <w:rsid w:val="005F3A20"/>
    <w:rsid w:val="00617E2C"/>
    <w:rsid w:val="00630889"/>
    <w:rsid w:val="00661E4E"/>
    <w:rsid w:val="006760BC"/>
    <w:rsid w:val="006854C8"/>
    <w:rsid w:val="006F233E"/>
    <w:rsid w:val="007313B5"/>
    <w:rsid w:val="00732335"/>
    <w:rsid w:val="0076473E"/>
    <w:rsid w:val="00773E48"/>
    <w:rsid w:val="007B09F4"/>
    <w:rsid w:val="007B3F8E"/>
    <w:rsid w:val="0080214C"/>
    <w:rsid w:val="00820AD2"/>
    <w:rsid w:val="0085587E"/>
    <w:rsid w:val="0087348A"/>
    <w:rsid w:val="00890B5C"/>
    <w:rsid w:val="008C2F84"/>
    <w:rsid w:val="008C7FF5"/>
    <w:rsid w:val="008E5A4C"/>
    <w:rsid w:val="00950735"/>
    <w:rsid w:val="00954E9B"/>
    <w:rsid w:val="00986850"/>
    <w:rsid w:val="009868B8"/>
    <w:rsid w:val="009A00FE"/>
    <w:rsid w:val="009C39FD"/>
    <w:rsid w:val="009C5F8C"/>
    <w:rsid w:val="009F53D9"/>
    <w:rsid w:val="00A02D32"/>
    <w:rsid w:val="00A24F7A"/>
    <w:rsid w:val="00A409D1"/>
    <w:rsid w:val="00A65957"/>
    <w:rsid w:val="00A969ED"/>
    <w:rsid w:val="00AD4EBC"/>
    <w:rsid w:val="00AD6E7A"/>
    <w:rsid w:val="00AE145E"/>
    <w:rsid w:val="00AE7B64"/>
    <w:rsid w:val="00AF646B"/>
    <w:rsid w:val="00AF7A51"/>
    <w:rsid w:val="00B414A6"/>
    <w:rsid w:val="00B65086"/>
    <w:rsid w:val="00B77B81"/>
    <w:rsid w:val="00BB1A68"/>
    <w:rsid w:val="00BE17D3"/>
    <w:rsid w:val="00C113A3"/>
    <w:rsid w:val="00C4467E"/>
    <w:rsid w:val="00C5734E"/>
    <w:rsid w:val="00C90206"/>
    <w:rsid w:val="00CA7B39"/>
    <w:rsid w:val="00CB46DF"/>
    <w:rsid w:val="00CB530B"/>
    <w:rsid w:val="00CC4510"/>
    <w:rsid w:val="00CF6FC0"/>
    <w:rsid w:val="00CF7DB5"/>
    <w:rsid w:val="00D060A5"/>
    <w:rsid w:val="00D21102"/>
    <w:rsid w:val="00D22422"/>
    <w:rsid w:val="00D5455A"/>
    <w:rsid w:val="00D66B9D"/>
    <w:rsid w:val="00D710DF"/>
    <w:rsid w:val="00D87EAB"/>
    <w:rsid w:val="00DA59F2"/>
    <w:rsid w:val="00DC2799"/>
    <w:rsid w:val="00DF7582"/>
    <w:rsid w:val="00E15865"/>
    <w:rsid w:val="00E16721"/>
    <w:rsid w:val="00E332A9"/>
    <w:rsid w:val="00E35077"/>
    <w:rsid w:val="00E620F0"/>
    <w:rsid w:val="00E77166"/>
    <w:rsid w:val="00E9117F"/>
    <w:rsid w:val="00EA0A9F"/>
    <w:rsid w:val="00EC1993"/>
    <w:rsid w:val="00EC5D4C"/>
    <w:rsid w:val="00ED0EE7"/>
    <w:rsid w:val="00EE321E"/>
    <w:rsid w:val="00EE68EB"/>
    <w:rsid w:val="00F47C03"/>
    <w:rsid w:val="00F5619E"/>
    <w:rsid w:val="00F729BC"/>
    <w:rsid w:val="00FC6F89"/>
    <w:rsid w:val="00FF0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09DB"/>
  <w15:docId w15:val="{6C99A90A-7ECB-485A-B129-500B6BB4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E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6E7A"/>
    <w:rPr>
      <w:sz w:val="18"/>
      <w:szCs w:val="18"/>
    </w:rPr>
  </w:style>
  <w:style w:type="paragraph" w:styleId="a5">
    <w:name w:val="footer"/>
    <w:basedOn w:val="a"/>
    <w:link w:val="a6"/>
    <w:unhideWhenUsed/>
    <w:qFormat/>
    <w:rsid w:val="00AD6E7A"/>
    <w:pPr>
      <w:tabs>
        <w:tab w:val="center" w:pos="4153"/>
        <w:tab w:val="right" w:pos="8306"/>
      </w:tabs>
      <w:snapToGrid w:val="0"/>
      <w:jc w:val="left"/>
    </w:pPr>
    <w:rPr>
      <w:sz w:val="18"/>
      <w:szCs w:val="18"/>
    </w:rPr>
  </w:style>
  <w:style w:type="character" w:customStyle="1" w:styleId="a6">
    <w:name w:val="页脚 字符"/>
    <w:basedOn w:val="a0"/>
    <w:link w:val="a5"/>
    <w:uiPriority w:val="99"/>
    <w:rsid w:val="00AD6E7A"/>
    <w:rPr>
      <w:sz w:val="18"/>
      <w:szCs w:val="18"/>
    </w:rPr>
  </w:style>
  <w:style w:type="paragraph" w:styleId="a7">
    <w:name w:val="List Paragraph"/>
    <w:basedOn w:val="a"/>
    <w:uiPriority w:val="34"/>
    <w:qFormat/>
    <w:rsid w:val="00AD6E7A"/>
    <w:pPr>
      <w:ind w:firstLineChars="200" w:firstLine="420"/>
    </w:pPr>
  </w:style>
  <w:style w:type="paragraph" w:styleId="a8">
    <w:name w:val="Date"/>
    <w:basedOn w:val="a"/>
    <w:next w:val="a"/>
    <w:link w:val="a9"/>
    <w:uiPriority w:val="99"/>
    <w:semiHidden/>
    <w:unhideWhenUsed/>
    <w:rsid w:val="00A969ED"/>
    <w:pPr>
      <w:ind w:leftChars="2500" w:left="100"/>
    </w:pPr>
  </w:style>
  <w:style w:type="character" w:customStyle="1" w:styleId="a9">
    <w:name w:val="日期 字符"/>
    <w:basedOn w:val="a0"/>
    <w:link w:val="a8"/>
    <w:uiPriority w:val="99"/>
    <w:semiHidden/>
    <w:rsid w:val="00A969ED"/>
  </w:style>
  <w:style w:type="paragraph" w:styleId="aa">
    <w:name w:val="Balloon Text"/>
    <w:basedOn w:val="a"/>
    <w:link w:val="ab"/>
    <w:uiPriority w:val="99"/>
    <w:semiHidden/>
    <w:unhideWhenUsed/>
    <w:rsid w:val="001D413B"/>
    <w:rPr>
      <w:sz w:val="18"/>
      <w:szCs w:val="18"/>
    </w:rPr>
  </w:style>
  <w:style w:type="character" w:customStyle="1" w:styleId="ab">
    <w:name w:val="批注框文本 字符"/>
    <w:basedOn w:val="a0"/>
    <w:link w:val="aa"/>
    <w:uiPriority w:val="99"/>
    <w:semiHidden/>
    <w:rsid w:val="001D413B"/>
    <w:rPr>
      <w:sz w:val="18"/>
      <w:szCs w:val="18"/>
    </w:rPr>
  </w:style>
  <w:style w:type="table" w:styleId="ac">
    <w:name w:val="Table Grid"/>
    <w:basedOn w:val="a1"/>
    <w:uiPriority w:val="59"/>
    <w:rsid w:val="00E9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9117F"/>
    <w:pPr>
      <w:autoSpaceDE w:val="0"/>
      <w:autoSpaceDN w:val="0"/>
      <w:spacing w:before="70"/>
      <w:ind w:left="24"/>
      <w:jc w:val="left"/>
    </w:pPr>
    <w:rPr>
      <w:rFonts w:ascii="微软雅黑" w:eastAsia="微软雅黑" w:hAnsi="微软雅黑" w:cs="微软雅黑"/>
      <w:kern w:val="0"/>
      <w:sz w:val="22"/>
      <w:lang w:eastAsia="en-US"/>
    </w:rPr>
  </w:style>
  <w:style w:type="paragraph" w:customStyle="1" w:styleId="ListParagraph1">
    <w:name w:val="List Paragraph1"/>
    <w:basedOn w:val="a"/>
    <w:qFormat/>
    <w:rsid w:val="00FC6F89"/>
    <w:pPr>
      <w:ind w:left="720"/>
      <w:contextualSpacing/>
    </w:pPr>
    <w:rPr>
      <w:rFonts w:ascii="Times New Roman" w:eastAsia="宋体" w:hAnsi="Times New Roman" w:cs="Times New Roman"/>
      <w:szCs w:val="20"/>
    </w:rPr>
  </w:style>
  <w:style w:type="paragraph" w:styleId="ad">
    <w:name w:val="Normal (Web)"/>
    <w:basedOn w:val="a"/>
    <w:uiPriority w:val="99"/>
    <w:qFormat/>
    <w:rsid w:val="00AF7A51"/>
    <w:pPr>
      <w:widowControl/>
      <w:spacing w:after="160" w:line="278" w:lineRule="auto"/>
      <w:jc w:val="left"/>
      <w:textAlignment w:val="baseline"/>
    </w:pPr>
    <w:rPr>
      <w:rFonts w:ascii="Times New Roman" w:eastAsia="宋体" w:hAnsi="Times New Roman" w:cs="Times New Roman"/>
      <w:kern w:val="0"/>
      <w:sz w:val="24"/>
      <w:szCs w:val="24"/>
    </w:rPr>
  </w:style>
  <w:style w:type="character" w:styleId="ae">
    <w:name w:val="Strong"/>
    <w:uiPriority w:val="22"/>
    <w:qFormat/>
    <w:rsid w:val="00AF7A51"/>
    <w:rPr>
      <w:b/>
    </w:rPr>
  </w:style>
  <w:style w:type="character" w:customStyle="1" w:styleId="NormalCharacter">
    <w:name w:val="NormalCharacter"/>
    <w:semiHidden/>
    <w:qFormat/>
    <w:rsid w:val="00AF7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894122">
      <w:bodyDiv w:val="1"/>
      <w:marLeft w:val="0"/>
      <w:marRight w:val="0"/>
      <w:marTop w:val="0"/>
      <w:marBottom w:val="0"/>
      <w:divBdr>
        <w:top w:val="none" w:sz="0" w:space="0" w:color="auto"/>
        <w:left w:val="none" w:sz="0" w:space="0" w:color="auto"/>
        <w:bottom w:val="none" w:sz="0" w:space="0" w:color="auto"/>
        <w:right w:val="none" w:sz="0" w:space="0" w:color="auto"/>
      </w:divBdr>
      <w:divsChild>
        <w:div w:id="1988632312">
          <w:marLeft w:val="0"/>
          <w:marRight w:val="0"/>
          <w:marTop w:val="0"/>
          <w:marBottom w:val="0"/>
          <w:divBdr>
            <w:top w:val="none" w:sz="0" w:space="0" w:color="auto"/>
            <w:left w:val="none" w:sz="0" w:space="0" w:color="auto"/>
            <w:bottom w:val="none" w:sz="0" w:space="0" w:color="auto"/>
            <w:right w:val="none" w:sz="0" w:space="0" w:color="auto"/>
          </w:divBdr>
        </w:div>
      </w:divsChild>
    </w:div>
    <w:div w:id="8471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883</Words>
  <Characters>5037</Characters>
  <Application>Microsoft Office Word</Application>
  <DocSecurity>0</DocSecurity>
  <Lines>41</Lines>
  <Paragraphs>11</Paragraphs>
  <ScaleCrop>false</ScaleCrop>
  <Company>Microsoft</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王兵</dc:creator>
  <cp:keywords/>
  <dc:description/>
  <cp:lastModifiedBy>gyb1</cp:lastModifiedBy>
  <cp:revision>2</cp:revision>
  <dcterms:created xsi:type="dcterms:W3CDTF">2025-03-03T23:32:00Z</dcterms:created>
  <dcterms:modified xsi:type="dcterms:W3CDTF">2025-03-03T23:32:00Z</dcterms:modified>
</cp:coreProperties>
</file>