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7"/>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155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超声诊断仪</w:t>
            </w:r>
          </w:p>
        </w:tc>
        <w:tc>
          <w:tcPr>
            <w:tcW w:w="6463" w:type="dxa"/>
            <w:gridSpan w:val="2"/>
            <w:tcBorders>
              <w:top w:val="single" w:color="auto" w:sz="4" w:space="0"/>
              <w:left w:val="nil"/>
              <w:bottom w:val="single" w:color="auto" w:sz="4" w:space="0"/>
              <w:right w:val="single" w:color="auto" w:sz="4" w:space="0"/>
            </w:tcBorders>
            <w:noWrap w:val="0"/>
            <w:vAlign w:val="center"/>
          </w:tcPr>
          <w:p w14:paraId="17EFF8D8">
            <w:pPr>
              <w:adjustRightInd w:val="0"/>
              <w:snapToGrid w:val="0"/>
              <w:spacing w:line="360" w:lineRule="exact"/>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设备名称：全数字高档彩色多普勒超声诊断仪</w:t>
            </w:r>
          </w:p>
          <w:p w14:paraId="22DA1255">
            <w:pPr>
              <w:adjustRightInd w:val="0"/>
              <w:snapToGrid w:val="0"/>
              <w:spacing w:line="360" w:lineRule="exact"/>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用途说明：主要用于腹部、产科、妇科、心脏、小器官、泌尿科、血管、儿科、神经、急重症等方面的临床诊断和科研教学工作，具有世界先进水平，具备持续升级能力，能满足开展新的临床应用需求。</w:t>
            </w:r>
          </w:p>
          <w:p w14:paraId="38B71B6E">
            <w:pPr>
              <w:adjustRightInd w:val="0"/>
              <w:snapToGrid w:val="0"/>
              <w:spacing w:line="360" w:lineRule="exact"/>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要求为最新版本机型，具有持续现场升级能力，可满足将来临床应用扩展需求。</w:t>
            </w:r>
          </w:p>
          <w:p w14:paraId="658C62D5">
            <w:pPr>
              <w:adjustRightInd w:val="0"/>
              <w:snapToGrid w:val="0"/>
              <w:spacing w:line="360" w:lineRule="exact"/>
              <w:rPr>
                <w:rFonts w:hint="eastAsia" w:ascii="宋体" w:hAnsi="宋体"/>
                <w:bCs/>
                <w:szCs w:val="21"/>
              </w:rPr>
            </w:pPr>
            <w:r>
              <w:rPr>
                <w:rFonts w:hint="eastAsia" w:ascii="宋体" w:hAnsi="宋体"/>
                <w:bCs/>
                <w:szCs w:val="21"/>
              </w:rPr>
              <w:t>4、系统技术规格及概述：</w:t>
            </w:r>
          </w:p>
          <w:p w14:paraId="7D57BB0A">
            <w:pPr>
              <w:adjustRightInd w:val="0"/>
              <w:snapToGrid w:val="0"/>
              <w:spacing w:line="360" w:lineRule="exact"/>
              <w:rPr>
                <w:rFonts w:hint="eastAsia" w:ascii="宋体" w:hAnsi="宋体"/>
                <w:bCs/>
                <w:szCs w:val="21"/>
              </w:rPr>
            </w:pPr>
            <w:r>
              <w:rPr>
                <w:rFonts w:hint="eastAsia" w:ascii="宋体" w:hAnsi="宋体"/>
                <w:bCs/>
                <w:szCs w:val="21"/>
              </w:rPr>
              <w:t>4.1主机成像系统</w:t>
            </w:r>
          </w:p>
          <w:p w14:paraId="73AD9DE8">
            <w:pPr>
              <w:adjustRightInd w:val="0"/>
              <w:snapToGrid w:val="0"/>
              <w:spacing w:line="360" w:lineRule="exact"/>
              <w:rPr>
                <w:rFonts w:hint="eastAsia" w:ascii="宋体" w:hAnsi="宋体"/>
                <w:bCs/>
                <w:szCs w:val="21"/>
              </w:rPr>
            </w:pPr>
            <w:r>
              <w:rPr>
                <w:rFonts w:hint="eastAsia" w:ascii="宋体" w:hAnsi="宋体"/>
                <w:bCs/>
                <w:szCs w:val="21"/>
              </w:rPr>
              <w:t>4.1.1高分辨率液晶显示器≥23英寸，屏幕亮度和对比度数字可调。</w:t>
            </w:r>
          </w:p>
          <w:p w14:paraId="4355C059">
            <w:pPr>
              <w:adjustRightInd w:val="0"/>
              <w:snapToGrid w:val="0"/>
              <w:spacing w:line="360" w:lineRule="exact"/>
              <w:rPr>
                <w:rFonts w:hint="eastAsia" w:ascii="宋体" w:hAnsi="宋体"/>
                <w:bCs/>
                <w:szCs w:val="21"/>
              </w:rPr>
            </w:pPr>
            <w:r>
              <w:rPr>
                <w:rFonts w:hint="eastAsia" w:ascii="宋体" w:hAnsi="宋体"/>
                <w:bCs/>
                <w:szCs w:val="21"/>
              </w:rPr>
              <w:t>4.1.2操作面板具备液晶触摸屏≥13英寸，触摸屏可独立调节角度≥40度，可视角度≥170°。</w:t>
            </w:r>
          </w:p>
          <w:p w14:paraId="7BE684C2">
            <w:pPr>
              <w:adjustRightInd w:val="0"/>
              <w:snapToGrid w:val="0"/>
              <w:spacing w:line="360" w:lineRule="exact"/>
              <w:rPr>
                <w:rFonts w:hint="eastAsia" w:ascii="宋体" w:hAnsi="宋体"/>
                <w:bCs/>
                <w:szCs w:val="21"/>
              </w:rPr>
            </w:pPr>
            <w:r>
              <w:rPr>
                <w:rFonts w:hint="eastAsia" w:ascii="宋体" w:hAnsi="宋体"/>
                <w:bCs/>
                <w:szCs w:val="21"/>
              </w:rPr>
              <w:t>4.1.3触摸屏可通过手指滑动触摸屏进行翻页，可将显示器上的超声图像投影到触摸屏上。</w:t>
            </w:r>
          </w:p>
          <w:p w14:paraId="47C535AB">
            <w:pPr>
              <w:adjustRightInd w:val="0"/>
              <w:snapToGrid w:val="0"/>
              <w:spacing w:line="360" w:lineRule="exact"/>
              <w:rPr>
                <w:rFonts w:hint="eastAsia" w:ascii="宋体" w:hAnsi="宋体"/>
                <w:bCs/>
                <w:szCs w:val="21"/>
              </w:rPr>
            </w:pPr>
            <w:r>
              <w:rPr>
                <w:rFonts w:hint="eastAsia" w:ascii="宋体" w:hAnsi="宋体"/>
                <w:bCs/>
                <w:szCs w:val="21"/>
              </w:rPr>
              <w:t>4.1.4控制面板支持根据不同临床应用，自适应调整按键布局：支持 6 个用户自定义按键。</w:t>
            </w:r>
          </w:p>
          <w:p w14:paraId="133BAC8A">
            <w:pPr>
              <w:adjustRightInd w:val="0"/>
              <w:snapToGrid w:val="0"/>
              <w:spacing w:line="360" w:lineRule="exact"/>
              <w:rPr>
                <w:rFonts w:hint="eastAsia" w:ascii="宋体" w:hAnsi="宋体"/>
                <w:bCs/>
                <w:szCs w:val="21"/>
              </w:rPr>
            </w:pPr>
            <w:r>
              <w:rPr>
                <w:rFonts w:hint="eastAsia" w:ascii="宋体" w:hAnsi="宋体"/>
                <w:bCs/>
                <w:szCs w:val="21"/>
              </w:rPr>
              <w:t>4.1.5机器自带录屏录像机，记录屏幕光标操作过程，适用于视频教学，视频存储时间≥60分钟。</w:t>
            </w:r>
          </w:p>
          <w:p w14:paraId="4B1205D8">
            <w:pPr>
              <w:adjustRightInd w:val="0"/>
              <w:snapToGrid w:val="0"/>
              <w:spacing w:line="360" w:lineRule="exact"/>
              <w:rPr>
                <w:rFonts w:hint="eastAsia" w:ascii="宋体" w:hAnsi="宋体"/>
                <w:bCs/>
                <w:szCs w:val="21"/>
              </w:rPr>
            </w:pPr>
            <w:r>
              <w:rPr>
                <w:rFonts w:hint="eastAsia" w:ascii="宋体" w:hAnsi="宋体"/>
                <w:bCs/>
                <w:szCs w:val="21"/>
              </w:rPr>
              <w:t>4.1.6主机操作面板一体化耦合剂加热装置，耦合剂温度三挡可调。</w:t>
            </w:r>
          </w:p>
          <w:p w14:paraId="7DACEE8B">
            <w:pPr>
              <w:adjustRightInd w:val="0"/>
              <w:snapToGrid w:val="0"/>
              <w:spacing w:line="360" w:lineRule="exact"/>
              <w:rPr>
                <w:rFonts w:hint="eastAsia" w:ascii="宋体" w:hAnsi="宋体"/>
                <w:bCs/>
                <w:szCs w:val="21"/>
              </w:rPr>
            </w:pPr>
            <w:r>
              <w:rPr>
                <w:rFonts w:hint="eastAsia" w:ascii="宋体" w:hAnsi="宋体"/>
                <w:bCs/>
                <w:szCs w:val="21"/>
              </w:rPr>
              <w:t>4.1.7</w:t>
            </w:r>
            <w:r>
              <w:rPr>
                <w:rFonts w:hint="eastAsia" w:ascii="宋体" w:hAnsi="宋体"/>
                <w:bCs/>
                <w:szCs w:val="21"/>
                <w:lang w:eastAsia="zh-CN"/>
              </w:rPr>
              <w:t>★</w:t>
            </w:r>
            <w:r>
              <w:rPr>
                <w:rFonts w:hint="eastAsia" w:ascii="宋体" w:hAnsi="宋体"/>
                <w:bCs/>
                <w:szCs w:val="21"/>
              </w:rPr>
              <w:t>探头接口≥5个，全激活、相互通用。</w:t>
            </w:r>
          </w:p>
          <w:p w14:paraId="47C4296A">
            <w:pPr>
              <w:adjustRightInd w:val="0"/>
              <w:snapToGrid w:val="0"/>
              <w:spacing w:line="360" w:lineRule="exact"/>
              <w:rPr>
                <w:rFonts w:hint="eastAsia" w:ascii="宋体" w:hAnsi="宋体"/>
                <w:bCs/>
                <w:szCs w:val="21"/>
              </w:rPr>
            </w:pPr>
            <w:r>
              <w:rPr>
                <w:rFonts w:hint="eastAsia" w:ascii="宋体" w:hAnsi="宋体"/>
                <w:bCs/>
                <w:szCs w:val="21"/>
              </w:rPr>
              <w:t>4.1.8数字化全程动态聚焦，数字化可变孔径及动态变迹，A/D≥12 bit</w:t>
            </w:r>
          </w:p>
          <w:p w14:paraId="1513662D">
            <w:pPr>
              <w:adjustRightInd w:val="0"/>
              <w:snapToGrid w:val="0"/>
              <w:spacing w:line="360" w:lineRule="exact"/>
              <w:rPr>
                <w:rFonts w:hint="eastAsia" w:ascii="宋体" w:hAnsi="宋体"/>
                <w:bCs/>
                <w:szCs w:val="21"/>
              </w:rPr>
            </w:pPr>
            <w:r>
              <w:rPr>
                <w:rFonts w:hint="eastAsia" w:ascii="宋体" w:hAnsi="宋体"/>
                <w:bCs/>
                <w:szCs w:val="21"/>
              </w:rPr>
              <w:t>4.1.9多倍信号并行处理</w:t>
            </w:r>
          </w:p>
          <w:p w14:paraId="542958DF">
            <w:pPr>
              <w:adjustRightInd w:val="0"/>
              <w:snapToGrid w:val="0"/>
              <w:spacing w:line="360" w:lineRule="exact"/>
              <w:rPr>
                <w:rFonts w:hint="eastAsia" w:ascii="宋体" w:hAnsi="宋体"/>
                <w:bCs/>
                <w:szCs w:val="21"/>
              </w:rPr>
            </w:pPr>
            <w:r>
              <w:rPr>
                <w:rFonts w:hint="eastAsia" w:ascii="宋体" w:hAnsi="宋体"/>
                <w:bCs/>
                <w:szCs w:val="21"/>
              </w:rPr>
              <w:t>4.1.10数字化二维灰阶成像及M型显像单元</w:t>
            </w:r>
          </w:p>
          <w:p w14:paraId="45A637F3">
            <w:pPr>
              <w:adjustRightInd w:val="0"/>
              <w:snapToGrid w:val="0"/>
              <w:spacing w:line="360" w:lineRule="exact"/>
              <w:rPr>
                <w:rFonts w:hint="eastAsia" w:ascii="宋体" w:hAnsi="宋体"/>
                <w:bCs/>
                <w:szCs w:val="21"/>
              </w:rPr>
            </w:pPr>
            <w:r>
              <w:rPr>
                <w:rFonts w:hint="eastAsia" w:ascii="宋体" w:hAnsi="宋体"/>
                <w:bCs/>
                <w:szCs w:val="21"/>
              </w:rPr>
              <w:t>4.1.11彩色多普勒成像技术</w:t>
            </w:r>
          </w:p>
          <w:p w14:paraId="6A84F3E3">
            <w:pPr>
              <w:adjustRightInd w:val="0"/>
              <w:snapToGrid w:val="0"/>
              <w:spacing w:line="360" w:lineRule="exact"/>
              <w:rPr>
                <w:rFonts w:hint="eastAsia" w:ascii="宋体" w:hAnsi="宋体"/>
                <w:bCs/>
                <w:szCs w:val="21"/>
              </w:rPr>
            </w:pPr>
            <w:r>
              <w:rPr>
                <w:rFonts w:hint="eastAsia" w:ascii="宋体" w:hAnsi="宋体"/>
                <w:bCs/>
                <w:szCs w:val="21"/>
              </w:rPr>
              <w:t>4.1.12彩色多普勒能量图技术</w:t>
            </w:r>
          </w:p>
          <w:p w14:paraId="33A7959F">
            <w:pPr>
              <w:adjustRightInd w:val="0"/>
              <w:snapToGrid w:val="0"/>
              <w:spacing w:line="360" w:lineRule="exact"/>
              <w:rPr>
                <w:rFonts w:hint="eastAsia" w:ascii="宋体" w:hAnsi="宋体"/>
                <w:bCs/>
                <w:szCs w:val="21"/>
              </w:rPr>
            </w:pPr>
            <w:r>
              <w:rPr>
                <w:rFonts w:hint="eastAsia" w:ascii="宋体" w:hAnsi="宋体"/>
                <w:bCs/>
                <w:szCs w:val="21"/>
              </w:rPr>
              <w:t>4.1.13方向性能量图技术</w:t>
            </w:r>
          </w:p>
          <w:p w14:paraId="58015570">
            <w:pPr>
              <w:adjustRightInd w:val="0"/>
              <w:snapToGrid w:val="0"/>
              <w:spacing w:line="360" w:lineRule="exact"/>
              <w:rPr>
                <w:rFonts w:hint="eastAsia" w:ascii="宋体" w:hAnsi="宋体"/>
                <w:bCs/>
                <w:szCs w:val="21"/>
              </w:rPr>
            </w:pPr>
            <w:r>
              <w:rPr>
                <w:rFonts w:hint="eastAsia" w:ascii="宋体" w:hAnsi="宋体"/>
                <w:bCs/>
                <w:szCs w:val="21"/>
              </w:rPr>
              <w:t>4.1.14解剖M型技术，支持≥2条取样线，360度旋转调节。</w:t>
            </w:r>
          </w:p>
          <w:p w14:paraId="128779E5">
            <w:pPr>
              <w:adjustRightInd w:val="0"/>
              <w:snapToGrid w:val="0"/>
              <w:spacing w:line="360" w:lineRule="exact"/>
              <w:rPr>
                <w:rFonts w:hint="eastAsia" w:ascii="宋体" w:hAnsi="宋体"/>
                <w:bCs/>
                <w:szCs w:val="21"/>
              </w:rPr>
            </w:pPr>
            <w:r>
              <w:rPr>
                <w:rFonts w:hint="eastAsia" w:ascii="宋体" w:hAnsi="宋体"/>
                <w:bCs/>
                <w:szCs w:val="21"/>
              </w:rPr>
              <w:t>4.1.15数字化频谱多普勒显示和分析单元 (包括 PW 、CW和 HPRF)</w:t>
            </w:r>
          </w:p>
          <w:p w14:paraId="2818B6E3">
            <w:pPr>
              <w:adjustRightInd w:val="0"/>
              <w:snapToGrid w:val="0"/>
              <w:spacing w:line="360" w:lineRule="exact"/>
              <w:rPr>
                <w:rFonts w:hint="eastAsia" w:ascii="宋体" w:hAnsi="宋体"/>
                <w:bCs/>
                <w:szCs w:val="21"/>
              </w:rPr>
            </w:pPr>
            <w:r>
              <w:rPr>
                <w:rFonts w:hint="eastAsia" w:ascii="宋体" w:hAnsi="宋体"/>
                <w:bCs/>
                <w:szCs w:val="21"/>
              </w:rPr>
              <w:t>4.1.16斑点噪声抑制成像，在二维图像，造影成像模式及三维成像下可支持,7档可调。</w:t>
            </w:r>
          </w:p>
          <w:p w14:paraId="65D2408A">
            <w:pPr>
              <w:adjustRightInd w:val="0"/>
              <w:snapToGrid w:val="0"/>
              <w:spacing w:line="360" w:lineRule="exact"/>
              <w:rPr>
                <w:rFonts w:hint="eastAsia" w:ascii="宋体" w:hAnsi="宋体"/>
                <w:bCs/>
                <w:szCs w:val="21"/>
              </w:rPr>
            </w:pPr>
            <w:r>
              <w:rPr>
                <w:rFonts w:hint="eastAsia" w:ascii="宋体" w:hAnsi="宋体"/>
                <w:bCs/>
                <w:szCs w:val="21"/>
              </w:rPr>
              <w:t>4.1.17一键快速优化多种参数，自动优化图像。可支持对二维灰阶、彩色多普勒、频谱多普勒、及造影图像的优化。频谱多普勒下可自动优化：偏转角度、取样容积大小、角度。</w:t>
            </w:r>
          </w:p>
          <w:p w14:paraId="141E158B">
            <w:pPr>
              <w:adjustRightInd w:val="0"/>
              <w:snapToGrid w:val="0"/>
              <w:spacing w:line="360" w:lineRule="exact"/>
              <w:rPr>
                <w:rFonts w:hint="eastAsia" w:ascii="宋体" w:hAnsi="宋体"/>
                <w:bCs/>
                <w:szCs w:val="21"/>
              </w:rPr>
            </w:pPr>
            <w:r>
              <w:rPr>
                <w:rFonts w:hint="eastAsia" w:ascii="宋体" w:hAnsi="宋体"/>
                <w:bCs/>
                <w:szCs w:val="21"/>
              </w:rPr>
              <w:t>4.1.18自动血流跟踪技术，一键实时自动优化Color/Power及PW频谱图像、Color/Power框的位置和角度、PW取样门的位置、角度和大小等。</w:t>
            </w:r>
          </w:p>
          <w:p w14:paraId="2A00A194">
            <w:pPr>
              <w:adjustRightInd w:val="0"/>
              <w:snapToGrid w:val="0"/>
              <w:spacing w:line="360" w:lineRule="exact"/>
              <w:rPr>
                <w:rFonts w:hint="eastAsia" w:ascii="宋体" w:hAnsi="宋体"/>
                <w:bCs/>
                <w:szCs w:val="21"/>
              </w:rPr>
            </w:pPr>
            <w:r>
              <w:rPr>
                <w:rFonts w:hint="eastAsia" w:ascii="宋体" w:hAnsi="宋体"/>
                <w:bCs/>
                <w:szCs w:val="21"/>
              </w:rPr>
              <w:t>4.1.19穿刺针增强技术，凸阵和线阵探头均可支持，具有双屏实时对比显示，增强前后效果，并支持自适应校正角度。</w:t>
            </w:r>
          </w:p>
          <w:p w14:paraId="3D342DE1">
            <w:pPr>
              <w:adjustRightInd w:val="0"/>
              <w:snapToGrid w:val="0"/>
              <w:spacing w:line="360" w:lineRule="exact"/>
              <w:rPr>
                <w:rFonts w:hint="eastAsia" w:ascii="宋体" w:hAnsi="宋体"/>
                <w:bCs/>
                <w:szCs w:val="21"/>
              </w:rPr>
            </w:pPr>
            <w:r>
              <w:rPr>
                <w:rFonts w:hint="eastAsia" w:ascii="宋体" w:hAnsi="宋体"/>
                <w:bCs/>
                <w:szCs w:val="21"/>
              </w:rPr>
              <w:t>4.1.20速度标识功能，标识不同血流速度边界，观察血流分布及速度梯度。</w:t>
            </w:r>
          </w:p>
          <w:p w14:paraId="4F2E4A58">
            <w:pPr>
              <w:adjustRightInd w:val="0"/>
              <w:snapToGrid w:val="0"/>
              <w:spacing w:line="360" w:lineRule="exact"/>
              <w:rPr>
                <w:rFonts w:hint="eastAsia" w:ascii="宋体" w:hAnsi="宋体"/>
                <w:bCs/>
                <w:szCs w:val="21"/>
              </w:rPr>
            </w:pPr>
            <w:r>
              <w:rPr>
                <w:rFonts w:hint="eastAsia" w:ascii="宋体" w:hAnsi="宋体"/>
                <w:bCs/>
                <w:szCs w:val="21"/>
              </w:rPr>
              <w:t>4.1.21图像放大，支持前端放大和后端放大，放大倍数≥10倍。</w:t>
            </w:r>
          </w:p>
          <w:p w14:paraId="14B01BD7">
            <w:pPr>
              <w:adjustRightInd w:val="0"/>
              <w:snapToGrid w:val="0"/>
              <w:spacing w:line="360" w:lineRule="exact"/>
              <w:rPr>
                <w:rFonts w:hint="eastAsia" w:ascii="宋体" w:hAnsi="宋体"/>
                <w:bCs/>
                <w:szCs w:val="21"/>
              </w:rPr>
            </w:pPr>
            <w:r>
              <w:rPr>
                <w:rFonts w:hint="eastAsia" w:ascii="宋体" w:hAnsi="宋体"/>
                <w:bCs/>
                <w:szCs w:val="21"/>
              </w:rPr>
              <w:t>4.1.22全屏放大，支持≥2种放大模式。</w:t>
            </w:r>
          </w:p>
          <w:p w14:paraId="03938533">
            <w:pPr>
              <w:adjustRightInd w:val="0"/>
              <w:snapToGrid w:val="0"/>
              <w:spacing w:line="360" w:lineRule="exact"/>
              <w:rPr>
                <w:rFonts w:hint="eastAsia" w:ascii="宋体" w:hAnsi="宋体"/>
                <w:bCs/>
                <w:szCs w:val="21"/>
              </w:rPr>
            </w:pPr>
            <w:r>
              <w:rPr>
                <w:rFonts w:hint="eastAsia" w:ascii="宋体" w:hAnsi="宋体"/>
                <w:bCs/>
                <w:szCs w:val="21"/>
              </w:rPr>
              <w:t>4.1.23自动工作流，检查过程中可按照协议自动注释，自动标记体位图，自动切换图像模式等。</w:t>
            </w:r>
          </w:p>
          <w:p w14:paraId="56632EC3">
            <w:pPr>
              <w:adjustRightInd w:val="0"/>
              <w:snapToGrid w:val="0"/>
              <w:spacing w:line="360" w:lineRule="exact"/>
              <w:rPr>
                <w:rFonts w:hint="eastAsia" w:ascii="宋体" w:hAnsi="宋体"/>
                <w:bCs/>
                <w:szCs w:val="21"/>
              </w:rPr>
            </w:pPr>
            <w:r>
              <w:rPr>
                <w:rFonts w:hint="eastAsia" w:ascii="宋体" w:hAnsi="宋体"/>
                <w:bCs/>
                <w:szCs w:val="21"/>
              </w:rPr>
              <w:t>4.1.24多语言操作界面，英语，中文（包括键盘输入、注释、操作面板等）。</w:t>
            </w:r>
          </w:p>
          <w:p w14:paraId="293BC9FE">
            <w:pPr>
              <w:adjustRightInd w:val="0"/>
              <w:snapToGrid w:val="0"/>
              <w:spacing w:line="360" w:lineRule="exact"/>
              <w:rPr>
                <w:rFonts w:hint="eastAsia" w:ascii="宋体" w:hAnsi="宋体"/>
                <w:bCs/>
                <w:szCs w:val="21"/>
              </w:rPr>
            </w:pPr>
            <w:r>
              <w:rPr>
                <w:rFonts w:hint="eastAsia" w:ascii="宋体" w:hAnsi="宋体"/>
                <w:bCs/>
                <w:szCs w:val="21"/>
              </w:rPr>
              <w:t>4.1.25支持语音注释，可将语音注释信息保存到电影文件中，支持在超声设备或是在PC端回放语音注释。</w:t>
            </w:r>
          </w:p>
          <w:p w14:paraId="32156F44">
            <w:pPr>
              <w:adjustRightInd w:val="0"/>
              <w:snapToGrid w:val="0"/>
              <w:spacing w:line="360" w:lineRule="exact"/>
              <w:rPr>
                <w:rFonts w:hint="eastAsia" w:ascii="宋体" w:hAnsi="宋体"/>
                <w:bCs/>
                <w:szCs w:val="21"/>
              </w:rPr>
            </w:pPr>
            <w:r>
              <w:rPr>
                <w:rFonts w:hint="eastAsia" w:ascii="宋体" w:hAnsi="宋体"/>
                <w:bCs/>
                <w:szCs w:val="21"/>
              </w:rPr>
              <w:t>4.1.26标配防病毒安全组件，降低网络安全隐患</w:t>
            </w:r>
          </w:p>
          <w:p w14:paraId="2EE4D17B">
            <w:pPr>
              <w:adjustRightInd w:val="0"/>
              <w:snapToGrid w:val="0"/>
              <w:spacing w:line="360" w:lineRule="exact"/>
              <w:rPr>
                <w:rFonts w:hint="eastAsia" w:ascii="宋体" w:hAnsi="宋体"/>
                <w:bCs/>
                <w:szCs w:val="21"/>
              </w:rPr>
            </w:pPr>
            <w:r>
              <w:rPr>
                <w:rFonts w:hint="eastAsia" w:ascii="宋体" w:hAnsi="宋体"/>
                <w:bCs/>
                <w:szCs w:val="21"/>
              </w:rPr>
              <w:t>4.1.27</w:t>
            </w:r>
            <w:r>
              <w:rPr>
                <w:rFonts w:hint="eastAsia" w:ascii="宋体" w:hAnsi="宋体"/>
                <w:bCs/>
                <w:szCs w:val="21"/>
                <w:lang w:eastAsia="zh-CN"/>
              </w:rPr>
              <w:t>★</w:t>
            </w:r>
            <w:r>
              <w:rPr>
                <w:rFonts w:hint="eastAsia" w:ascii="宋体" w:hAnsi="宋体"/>
                <w:bCs/>
                <w:szCs w:val="21"/>
              </w:rPr>
              <w:t>支持超声远程会诊系统，超声机器内登录账号二维码生成功能并显示在超声机器显示器上，手机扫超声机器显示器的二维码登录账号功能，机器可通过设备直接发送图片或者视频至账号联系人列表并存储在云端，便于多终端查看及超声远程会诊。</w:t>
            </w:r>
          </w:p>
          <w:p w14:paraId="182FA406">
            <w:pPr>
              <w:adjustRightInd w:val="0"/>
              <w:snapToGrid w:val="0"/>
              <w:spacing w:line="360" w:lineRule="exact"/>
              <w:rPr>
                <w:rFonts w:hint="eastAsia" w:ascii="宋体" w:hAnsi="宋体"/>
                <w:bCs/>
                <w:szCs w:val="21"/>
              </w:rPr>
            </w:pPr>
          </w:p>
          <w:p w14:paraId="1B2C463E">
            <w:pPr>
              <w:adjustRightInd w:val="0"/>
              <w:snapToGrid w:val="0"/>
              <w:spacing w:line="360" w:lineRule="exact"/>
              <w:rPr>
                <w:rFonts w:hint="eastAsia" w:ascii="宋体" w:hAnsi="宋体"/>
                <w:bCs/>
                <w:szCs w:val="21"/>
              </w:rPr>
            </w:pPr>
            <w:r>
              <w:rPr>
                <w:rFonts w:hint="eastAsia" w:ascii="宋体" w:hAnsi="宋体"/>
                <w:bCs/>
                <w:szCs w:val="21"/>
              </w:rPr>
              <w:t>4.2测量/分析和报告</w:t>
            </w:r>
          </w:p>
          <w:p w14:paraId="487B4307">
            <w:pPr>
              <w:adjustRightInd w:val="0"/>
              <w:snapToGrid w:val="0"/>
              <w:spacing w:line="360" w:lineRule="exact"/>
              <w:rPr>
                <w:rFonts w:hint="eastAsia" w:ascii="宋体" w:hAnsi="宋体"/>
                <w:bCs/>
                <w:szCs w:val="21"/>
              </w:rPr>
            </w:pPr>
            <w:r>
              <w:rPr>
                <w:rFonts w:hint="eastAsia" w:ascii="宋体" w:hAnsi="宋体"/>
                <w:bCs/>
                <w:szCs w:val="21"/>
              </w:rPr>
              <w:t>4.2.1一般测量：距离、周长、面积、体积、角度、自动频谱测量</w:t>
            </w:r>
          </w:p>
          <w:p w14:paraId="4A673CE5">
            <w:pPr>
              <w:adjustRightInd w:val="0"/>
              <w:snapToGrid w:val="0"/>
              <w:spacing w:line="360" w:lineRule="exact"/>
              <w:rPr>
                <w:rFonts w:hint="eastAsia" w:ascii="宋体" w:hAnsi="宋体"/>
                <w:bCs/>
                <w:szCs w:val="21"/>
              </w:rPr>
            </w:pPr>
            <w:r>
              <w:rPr>
                <w:rFonts w:hint="eastAsia" w:ascii="宋体" w:hAnsi="宋体"/>
                <w:bCs/>
                <w:szCs w:val="21"/>
              </w:rPr>
              <w:t>4.2.2全科测量包，自动生成报告：腹部、妇科、产科、心脏、泌尿、小器官、儿科、血管、神经等。</w:t>
            </w:r>
          </w:p>
          <w:p w14:paraId="022A369C">
            <w:pPr>
              <w:adjustRightInd w:val="0"/>
              <w:snapToGrid w:val="0"/>
              <w:spacing w:line="360" w:lineRule="exact"/>
              <w:rPr>
                <w:rFonts w:hint="eastAsia" w:ascii="宋体" w:hAnsi="宋体"/>
                <w:bCs/>
                <w:szCs w:val="21"/>
              </w:rPr>
            </w:pPr>
            <w:r>
              <w:rPr>
                <w:rFonts w:hint="eastAsia" w:ascii="宋体" w:hAnsi="宋体"/>
                <w:bCs/>
                <w:szCs w:val="21"/>
              </w:rPr>
              <w:t>4.2.3自动产科测量，要求自动测量≥6项胎儿发育评估指标。</w:t>
            </w:r>
          </w:p>
          <w:p w14:paraId="42A5E0C4">
            <w:pPr>
              <w:adjustRightInd w:val="0"/>
              <w:snapToGrid w:val="0"/>
              <w:spacing w:line="360" w:lineRule="exact"/>
              <w:rPr>
                <w:rFonts w:hint="eastAsia" w:ascii="宋体" w:hAnsi="宋体"/>
                <w:bCs/>
                <w:szCs w:val="21"/>
              </w:rPr>
            </w:pPr>
            <w:r>
              <w:rPr>
                <w:rFonts w:hint="eastAsia" w:ascii="宋体" w:hAnsi="宋体"/>
                <w:bCs/>
                <w:szCs w:val="21"/>
              </w:rPr>
              <w:t>4.2.4自动NT测量</w:t>
            </w:r>
          </w:p>
          <w:p w14:paraId="3A2F246B">
            <w:pPr>
              <w:adjustRightInd w:val="0"/>
              <w:snapToGrid w:val="0"/>
              <w:spacing w:line="360" w:lineRule="exact"/>
              <w:rPr>
                <w:rFonts w:hint="eastAsia" w:ascii="宋体" w:hAnsi="宋体"/>
                <w:bCs/>
                <w:szCs w:val="21"/>
              </w:rPr>
            </w:pPr>
            <w:r>
              <w:rPr>
                <w:rFonts w:hint="eastAsia" w:ascii="宋体" w:hAnsi="宋体"/>
                <w:bCs/>
                <w:szCs w:val="21"/>
              </w:rPr>
              <w:t>4.2.5血管内中膜自动测量，可同时自动描记血管前、后壁的内中膜，自动生成测量数据，测量结果参数≥7项。</w:t>
            </w:r>
          </w:p>
          <w:p w14:paraId="66B1C73A">
            <w:pPr>
              <w:adjustRightInd w:val="0"/>
              <w:snapToGrid w:val="0"/>
              <w:spacing w:line="360" w:lineRule="exact"/>
              <w:rPr>
                <w:rFonts w:hint="eastAsia" w:ascii="宋体" w:hAnsi="宋体"/>
                <w:bCs/>
                <w:szCs w:val="21"/>
              </w:rPr>
            </w:pPr>
            <w:r>
              <w:rPr>
                <w:rFonts w:hint="eastAsia" w:ascii="宋体" w:hAnsi="宋体"/>
                <w:bCs/>
                <w:szCs w:val="21"/>
              </w:rPr>
              <w:t>4.2.6IVF卵泡专业分析软件包，具备专业卵泡评估报告，多项IVF评估指标及发育趋线分析。</w:t>
            </w:r>
          </w:p>
          <w:p w14:paraId="4297BBD7">
            <w:pPr>
              <w:adjustRightInd w:val="0"/>
              <w:snapToGrid w:val="0"/>
              <w:spacing w:line="360" w:lineRule="exact"/>
              <w:rPr>
                <w:rFonts w:hint="eastAsia" w:ascii="宋体" w:hAnsi="宋体"/>
                <w:bCs/>
                <w:szCs w:val="21"/>
              </w:rPr>
            </w:pPr>
            <w:r>
              <w:rPr>
                <w:rFonts w:hint="eastAsia" w:ascii="宋体" w:hAnsi="宋体"/>
                <w:bCs/>
                <w:szCs w:val="21"/>
              </w:rPr>
              <w:t>4.2.7可支持乳腺自动分析包，具备同一病灶同屏显示≥4相交切面图像，最多可支持≥6个病灶分析。可自动识别病灶边界，自动分析病灶形态，边缘，回声类型，后方回声，钙化及血流状态。分析结果自动进入报告。</w:t>
            </w:r>
          </w:p>
          <w:p w14:paraId="55EC49B4">
            <w:pPr>
              <w:adjustRightInd w:val="0"/>
              <w:snapToGrid w:val="0"/>
              <w:spacing w:line="360" w:lineRule="exact"/>
              <w:rPr>
                <w:rFonts w:hint="eastAsia" w:ascii="宋体" w:hAnsi="宋体"/>
                <w:bCs/>
                <w:szCs w:val="21"/>
              </w:rPr>
            </w:pPr>
            <w:r>
              <w:rPr>
                <w:rFonts w:hint="eastAsia" w:ascii="宋体" w:hAnsi="宋体"/>
                <w:bCs/>
                <w:szCs w:val="21"/>
              </w:rPr>
              <w:t>4.2.8可支持甲状腺自动分析包，支持全自动的病灶识别，检测，测量，注释，报告生成等，以及多病灶和多切面联合管理及分析。</w:t>
            </w:r>
          </w:p>
          <w:p w14:paraId="299202DF">
            <w:pPr>
              <w:adjustRightInd w:val="0"/>
              <w:snapToGrid w:val="0"/>
              <w:spacing w:line="360" w:lineRule="exact"/>
              <w:rPr>
                <w:rFonts w:hint="eastAsia" w:ascii="宋体" w:hAnsi="宋体"/>
                <w:bCs/>
                <w:szCs w:val="21"/>
              </w:rPr>
            </w:pPr>
            <w:r>
              <w:rPr>
                <w:rFonts w:hint="eastAsia" w:ascii="宋体" w:hAnsi="宋体"/>
                <w:bCs/>
                <w:szCs w:val="21"/>
              </w:rPr>
              <w:t>4.2.9胎儿心脏评估：用于胎儿心脏发育异常产前筛查评估，支持胎儿心脏不少于15个测量项目，并同时获得胎儿心脏发育评分。</w:t>
            </w:r>
          </w:p>
          <w:p w14:paraId="6D5AD549">
            <w:pPr>
              <w:adjustRightInd w:val="0"/>
              <w:snapToGrid w:val="0"/>
              <w:spacing w:line="360" w:lineRule="exact"/>
              <w:rPr>
                <w:rFonts w:hint="eastAsia" w:ascii="宋体" w:hAnsi="宋体"/>
                <w:bCs/>
                <w:szCs w:val="21"/>
              </w:rPr>
            </w:pPr>
            <w:r>
              <w:rPr>
                <w:rFonts w:hint="eastAsia" w:ascii="宋体" w:hAnsi="宋体"/>
                <w:bCs/>
                <w:szCs w:val="21"/>
              </w:rPr>
              <w:t>4.2.10高级自动容积测量，可通过在三个正交剖面上画至少两个轮廓，自动分割出子宫内膜并自动完成容积测量。</w:t>
            </w:r>
          </w:p>
          <w:p w14:paraId="3666972F">
            <w:pPr>
              <w:adjustRightInd w:val="0"/>
              <w:snapToGrid w:val="0"/>
              <w:spacing w:line="360" w:lineRule="exact"/>
              <w:rPr>
                <w:rFonts w:hint="eastAsia" w:ascii="宋体" w:hAnsi="宋体"/>
                <w:bCs/>
                <w:szCs w:val="21"/>
              </w:rPr>
            </w:pPr>
            <w:r>
              <w:rPr>
                <w:rFonts w:hint="eastAsia" w:ascii="宋体" w:hAnsi="宋体"/>
                <w:bCs/>
                <w:szCs w:val="21"/>
              </w:rPr>
              <w:t>4.2.11</w:t>
            </w:r>
            <w:r>
              <w:rPr>
                <w:rFonts w:hint="eastAsia" w:ascii="宋体" w:hAnsi="宋体"/>
                <w:bCs/>
                <w:szCs w:val="21"/>
                <w:lang w:eastAsia="zh-CN"/>
              </w:rPr>
              <w:t>★</w:t>
            </w:r>
            <w:r>
              <w:rPr>
                <w:rFonts w:hint="eastAsia" w:ascii="宋体" w:hAnsi="宋体"/>
                <w:bCs/>
                <w:szCs w:val="21"/>
              </w:rPr>
              <w:t>容积探头，非二维探头，具有子宫内膜自动成像与容积分析功能，机器自动识别子宫内膜场景，一个按键自动生成子宫容积图像，全自动生成子宫宫内膜冠状面图像，全自动测量子宫内膜容积和内膜厚度。</w:t>
            </w:r>
          </w:p>
          <w:p w14:paraId="1FBD2DDE">
            <w:pPr>
              <w:adjustRightInd w:val="0"/>
              <w:snapToGrid w:val="0"/>
              <w:spacing w:line="360" w:lineRule="exact"/>
              <w:rPr>
                <w:rFonts w:hint="eastAsia" w:ascii="宋体" w:hAnsi="宋体"/>
                <w:bCs/>
                <w:szCs w:val="21"/>
              </w:rPr>
            </w:pPr>
            <w:r>
              <w:rPr>
                <w:rFonts w:hint="eastAsia" w:ascii="宋体" w:hAnsi="宋体"/>
                <w:bCs/>
                <w:szCs w:val="21"/>
              </w:rPr>
              <w:t>4.2.12小儿髋关节自动测量功能，可自动计算α角,β角，自动进行临床分型。</w:t>
            </w:r>
          </w:p>
          <w:p w14:paraId="4508E6C8">
            <w:pPr>
              <w:adjustRightInd w:val="0"/>
              <w:snapToGrid w:val="0"/>
              <w:spacing w:line="360" w:lineRule="exact"/>
              <w:rPr>
                <w:rFonts w:hint="eastAsia" w:ascii="宋体" w:hAnsi="宋体"/>
                <w:bCs/>
                <w:szCs w:val="21"/>
              </w:rPr>
            </w:pPr>
            <w:r>
              <w:rPr>
                <w:rFonts w:hint="eastAsia" w:ascii="宋体" w:hAnsi="宋体"/>
                <w:bCs/>
                <w:szCs w:val="21"/>
              </w:rPr>
              <w:t>4.2.13宽景成像，支持B模式和Power模式，具备扫描速度提示，宽景拼接长度不小于100cm。</w:t>
            </w:r>
          </w:p>
          <w:p w14:paraId="79CAC98B">
            <w:pPr>
              <w:adjustRightInd w:val="0"/>
              <w:snapToGrid w:val="0"/>
              <w:spacing w:line="360" w:lineRule="exact"/>
              <w:rPr>
                <w:rFonts w:hint="eastAsia" w:ascii="宋体" w:hAnsi="宋体"/>
                <w:bCs/>
                <w:szCs w:val="21"/>
              </w:rPr>
            </w:pPr>
            <w:r>
              <w:rPr>
                <w:rFonts w:hint="eastAsia" w:ascii="宋体" w:hAnsi="宋体"/>
                <w:bCs/>
                <w:szCs w:val="21"/>
              </w:rPr>
              <w:t>4.2.14支持二维立体血流功能。</w:t>
            </w:r>
          </w:p>
          <w:p w14:paraId="2D4DD461">
            <w:pPr>
              <w:adjustRightInd w:val="0"/>
              <w:snapToGrid w:val="0"/>
              <w:spacing w:line="360" w:lineRule="exact"/>
              <w:rPr>
                <w:rFonts w:hint="eastAsia" w:ascii="宋体" w:hAnsi="宋体"/>
                <w:bCs/>
                <w:szCs w:val="21"/>
              </w:rPr>
            </w:pPr>
          </w:p>
          <w:p w14:paraId="5BFE5980">
            <w:pPr>
              <w:adjustRightInd w:val="0"/>
              <w:snapToGrid w:val="0"/>
              <w:spacing w:line="360" w:lineRule="exact"/>
              <w:rPr>
                <w:rFonts w:hint="eastAsia" w:ascii="宋体" w:hAnsi="宋体"/>
                <w:bCs/>
                <w:szCs w:val="21"/>
              </w:rPr>
            </w:pPr>
            <w:r>
              <w:rPr>
                <w:rFonts w:hint="eastAsia" w:ascii="宋体" w:hAnsi="宋体"/>
                <w:bCs/>
                <w:szCs w:val="21"/>
              </w:rPr>
              <w:t>4.3电影回放和数据存储</w:t>
            </w:r>
          </w:p>
          <w:p w14:paraId="3DB42D70">
            <w:pPr>
              <w:adjustRightInd w:val="0"/>
              <w:snapToGrid w:val="0"/>
              <w:spacing w:line="360" w:lineRule="exact"/>
              <w:rPr>
                <w:rFonts w:hint="eastAsia" w:ascii="宋体" w:hAnsi="宋体"/>
                <w:bCs/>
                <w:szCs w:val="21"/>
              </w:rPr>
            </w:pPr>
            <w:r>
              <w:rPr>
                <w:rFonts w:hint="eastAsia" w:ascii="宋体" w:hAnsi="宋体"/>
                <w:bCs/>
                <w:szCs w:val="21"/>
              </w:rPr>
              <w:t>4.3.1支持二维、彩色、造影、4D等模式的手动和自动回放，电影回放支持编辑和剪接功能</w:t>
            </w:r>
          </w:p>
          <w:p w14:paraId="56E39227">
            <w:pPr>
              <w:adjustRightInd w:val="0"/>
              <w:snapToGrid w:val="0"/>
              <w:spacing w:line="360" w:lineRule="exact"/>
              <w:rPr>
                <w:rFonts w:hint="eastAsia" w:ascii="宋体" w:hAnsi="宋体"/>
                <w:bCs/>
                <w:szCs w:val="21"/>
              </w:rPr>
            </w:pPr>
            <w:r>
              <w:rPr>
                <w:rFonts w:hint="eastAsia" w:ascii="宋体" w:hAnsi="宋体"/>
                <w:bCs/>
                <w:szCs w:val="21"/>
              </w:rPr>
              <w:t>4.3.2录像存储长度：≥1000秒</w:t>
            </w:r>
          </w:p>
          <w:p w14:paraId="60A11DE8">
            <w:pPr>
              <w:adjustRightInd w:val="0"/>
              <w:snapToGrid w:val="0"/>
              <w:spacing w:line="360" w:lineRule="exact"/>
              <w:rPr>
                <w:rFonts w:hint="eastAsia" w:ascii="宋体" w:hAnsi="宋体"/>
                <w:bCs/>
                <w:szCs w:val="21"/>
              </w:rPr>
            </w:pPr>
            <w:r>
              <w:rPr>
                <w:rFonts w:hint="eastAsia" w:ascii="宋体" w:hAnsi="宋体"/>
                <w:bCs/>
                <w:szCs w:val="21"/>
              </w:rPr>
              <w:t>4.3.3支持向后存储和向前存储，时间长度可预置，向后存储≥6分钟的电影，对剪接和编辑的电影图像可多次存储和多次编辑；图像和电影均可以实时扫描、冻结状态下直接存储，并且具有独立的存储功能键</w:t>
            </w:r>
          </w:p>
          <w:p w14:paraId="68DD60E8">
            <w:pPr>
              <w:adjustRightInd w:val="0"/>
              <w:snapToGrid w:val="0"/>
              <w:spacing w:line="360" w:lineRule="exact"/>
              <w:rPr>
                <w:rFonts w:hint="eastAsia" w:ascii="宋体" w:hAnsi="宋体"/>
                <w:bCs/>
                <w:szCs w:val="21"/>
              </w:rPr>
            </w:pPr>
            <w:r>
              <w:rPr>
                <w:rFonts w:hint="eastAsia" w:ascii="宋体" w:hAnsi="宋体"/>
                <w:bCs/>
                <w:szCs w:val="21"/>
              </w:rPr>
              <w:t>4.3.4支持同屏对比多个不同模式的动态、静态图像</w:t>
            </w:r>
          </w:p>
          <w:p w14:paraId="646B9259">
            <w:pPr>
              <w:adjustRightInd w:val="0"/>
              <w:snapToGrid w:val="0"/>
              <w:spacing w:line="360" w:lineRule="exact"/>
              <w:rPr>
                <w:rFonts w:hint="eastAsia" w:ascii="宋体" w:hAnsi="宋体"/>
                <w:bCs/>
                <w:szCs w:val="21"/>
              </w:rPr>
            </w:pPr>
            <w:r>
              <w:rPr>
                <w:rFonts w:hint="eastAsia" w:ascii="宋体" w:hAnsi="宋体"/>
                <w:bCs/>
                <w:szCs w:val="21"/>
              </w:rPr>
              <w:t>4.3.5原始数据处理，支持动、静态图像冻结后，最大可进行32项参数调节。能支持二维图像离线后进行M成像。</w:t>
            </w:r>
          </w:p>
          <w:p w14:paraId="158C61BA">
            <w:pPr>
              <w:adjustRightInd w:val="0"/>
              <w:snapToGrid w:val="0"/>
              <w:spacing w:line="360" w:lineRule="exact"/>
              <w:rPr>
                <w:rFonts w:hint="eastAsia" w:ascii="宋体" w:hAnsi="宋体"/>
                <w:bCs/>
                <w:szCs w:val="21"/>
              </w:rPr>
            </w:pPr>
            <w:r>
              <w:rPr>
                <w:rFonts w:hint="eastAsia" w:ascii="宋体" w:hAnsi="宋体"/>
                <w:bCs/>
                <w:szCs w:val="21"/>
              </w:rPr>
              <w:t>4.3.6支持双硬盘：机械硬盘≥1T, SSD</w:t>
            </w:r>
          </w:p>
          <w:p w14:paraId="6A2BD420">
            <w:pPr>
              <w:adjustRightInd w:val="0"/>
              <w:snapToGrid w:val="0"/>
              <w:spacing w:line="360" w:lineRule="exact"/>
              <w:rPr>
                <w:rFonts w:hint="eastAsia" w:ascii="宋体" w:hAnsi="宋体"/>
                <w:bCs/>
                <w:szCs w:val="21"/>
              </w:rPr>
            </w:pPr>
            <w:r>
              <w:rPr>
                <w:rFonts w:hint="eastAsia" w:ascii="宋体" w:hAnsi="宋体"/>
                <w:bCs/>
                <w:szCs w:val="21"/>
              </w:rPr>
              <w:t>4.3.7多种导出图像格式：动态图像、静态图像以PC格式直接导出。导出、备份图像数据资料同时，可进行实时检查，不影响检查操作。</w:t>
            </w:r>
          </w:p>
          <w:p w14:paraId="6CE6A3BA">
            <w:pPr>
              <w:adjustRightInd w:val="0"/>
              <w:snapToGrid w:val="0"/>
              <w:spacing w:line="360" w:lineRule="exact"/>
              <w:rPr>
                <w:rFonts w:hint="eastAsia" w:ascii="宋体" w:hAnsi="宋体"/>
                <w:bCs/>
                <w:szCs w:val="21"/>
              </w:rPr>
            </w:pPr>
            <w:r>
              <w:rPr>
                <w:rFonts w:hint="eastAsia" w:ascii="宋体" w:hAnsi="宋体"/>
                <w:bCs/>
                <w:szCs w:val="21"/>
              </w:rPr>
              <w:t>4.4连通性要求</w:t>
            </w:r>
          </w:p>
          <w:p w14:paraId="22A3BB27">
            <w:pPr>
              <w:adjustRightInd w:val="0"/>
              <w:snapToGrid w:val="0"/>
              <w:spacing w:line="360" w:lineRule="exact"/>
              <w:rPr>
                <w:rFonts w:hint="eastAsia" w:ascii="宋体" w:hAnsi="宋体"/>
                <w:bCs/>
                <w:szCs w:val="21"/>
              </w:rPr>
            </w:pPr>
            <w:r>
              <w:rPr>
                <w:rFonts w:hint="eastAsia" w:ascii="宋体" w:hAnsi="宋体"/>
                <w:bCs/>
                <w:szCs w:val="21"/>
              </w:rPr>
              <w:t>4.4.1支持网络连接，能开放DICOM 3.0接口满足任何厂家PACS联网传输。</w:t>
            </w:r>
          </w:p>
          <w:p w14:paraId="6FB84849">
            <w:pPr>
              <w:adjustRightInd w:val="0"/>
              <w:snapToGrid w:val="0"/>
              <w:spacing w:line="360" w:lineRule="exact"/>
              <w:rPr>
                <w:rFonts w:hint="eastAsia" w:ascii="宋体" w:hAnsi="宋体"/>
                <w:bCs/>
                <w:szCs w:val="21"/>
              </w:rPr>
            </w:pPr>
            <w:r>
              <w:rPr>
                <w:rFonts w:hint="eastAsia" w:ascii="宋体" w:hAnsi="宋体"/>
                <w:bCs/>
                <w:szCs w:val="21"/>
              </w:rPr>
              <w:t>4.4.2支持移动设备无线传输，一键传输图片到智能手机终端或PC端。支持手机等移动终端APP远程操作设备。</w:t>
            </w:r>
          </w:p>
          <w:p w14:paraId="7585AC57">
            <w:pPr>
              <w:adjustRightInd w:val="0"/>
              <w:snapToGrid w:val="0"/>
              <w:spacing w:line="360" w:lineRule="exact"/>
              <w:rPr>
                <w:rFonts w:hint="eastAsia" w:ascii="宋体" w:hAnsi="宋体"/>
                <w:bCs/>
                <w:szCs w:val="21"/>
              </w:rPr>
            </w:pPr>
            <w:r>
              <w:rPr>
                <w:rFonts w:hint="eastAsia" w:ascii="宋体" w:hAnsi="宋体"/>
                <w:bCs/>
                <w:szCs w:val="21"/>
              </w:rPr>
              <w:t>4.4.3通过网络可在超声主机上一键将动态或静态图像传输至移动应用端群组内，设备已储存患者基本信息后仍可选是否传输患者姓名、检查部位、年龄、性别、检查时间。</w:t>
            </w:r>
          </w:p>
          <w:p w14:paraId="167C381D">
            <w:pPr>
              <w:adjustRightInd w:val="0"/>
              <w:snapToGrid w:val="0"/>
              <w:spacing w:line="360" w:lineRule="exact"/>
              <w:rPr>
                <w:rFonts w:hint="eastAsia" w:ascii="宋体" w:hAnsi="宋体"/>
                <w:bCs/>
                <w:szCs w:val="21"/>
              </w:rPr>
            </w:pPr>
            <w:r>
              <w:rPr>
                <w:rFonts w:hint="eastAsia" w:ascii="宋体" w:hAnsi="宋体"/>
                <w:bCs/>
                <w:szCs w:val="21"/>
              </w:rPr>
              <w:t>4.4.4输入接口：音频输入，ECG信号输入</w:t>
            </w:r>
          </w:p>
          <w:p w14:paraId="1129237D">
            <w:pPr>
              <w:adjustRightInd w:val="0"/>
              <w:snapToGrid w:val="0"/>
              <w:spacing w:line="360" w:lineRule="exact"/>
              <w:rPr>
                <w:rFonts w:hint="eastAsia" w:ascii="宋体" w:hAnsi="宋体"/>
                <w:bCs/>
                <w:szCs w:val="21"/>
              </w:rPr>
            </w:pPr>
            <w:r>
              <w:rPr>
                <w:rFonts w:hint="eastAsia" w:ascii="宋体" w:hAnsi="宋体"/>
                <w:bCs/>
                <w:szCs w:val="21"/>
              </w:rPr>
              <w:t>4.4.5输出信号：HDMI视频，S-VIDEO视频, VGA视频</w:t>
            </w:r>
          </w:p>
          <w:p w14:paraId="35181376">
            <w:pPr>
              <w:adjustRightInd w:val="0"/>
              <w:snapToGrid w:val="0"/>
              <w:spacing w:line="360" w:lineRule="exact"/>
              <w:rPr>
                <w:rFonts w:hint="eastAsia" w:ascii="宋体" w:hAnsi="宋体"/>
                <w:bCs/>
                <w:szCs w:val="21"/>
              </w:rPr>
            </w:pPr>
            <w:r>
              <w:rPr>
                <w:rFonts w:hint="eastAsia" w:ascii="宋体" w:hAnsi="宋体"/>
                <w:bCs/>
                <w:szCs w:val="21"/>
              </w:rPr>
              <w:t>4.4.6 USB接口≥6个，具备DVD R/W刻录光驱以及TYPE C 数据接口。</w:t>
            </w:r>
          </w:p>
          <w:p w14:paraId="25F57B85">
            <w:pPr>
              <w:adjustRightInd w:val="0"/>
              <w:snapToGrid w:val="0"/>
              <w:spacing w:line="360" w:lineRule="exact"/>
              <w:rPr>
                <w:rFonts w:hint="eastAsia" w:ascii="宋体" w:hAnsi="宋体"/>
                <w:bCs/>
                <w:szCs w:val="21"/>
              </w:rPr>
            </w:pPr>
          </w:p>
          <w:p w14:paraId="5F048F40">
            <w:pPr>
              <w:adjustRightInd w:val="0"/>
              <w:snapToGrid w:val="0"/>
              <w:spacing w:line="360" w:lineRule="exact"/>
              <w:rPr>
                <w:rFonts w:hint="eastAsia" w:ascii="宋体" w:hAnsi="宋体"/>
                <w:bCs/>
                <w:szCs w:val="21"/>
              </w:rPr>
            </w:pPr>
            <w:r>
              <w:rPr>
                <w:rFonts w:hint="eastAsia" w:ascii="宋体" w:hAnsi="宋体"/>
                <w:bCs/>
                <w:szCs w:val="21"/>
              </w:rPr>
              <w:t>4.5系统技术参数及要求</w:t>
            </w:r>
          </w:p>
          <w:p w14:paraId="6470FE71">
            <w:pPr>
              <w:adjustRightInd w:val="0"/>
              <w:snapToGrid w:val="0"/>
              <w:spacing w:line="360" w:lineRule="exact"/>
              <w:rPr>
                <w:rFonts w:hint="eastAsia" w:ascii="宋体" w:hAnsi="宋体"/>
                <w:bCs/>
                <w:szCs w:val="21"/>
              </w:rPr>
            </w:pPr>
            <w:r>
              <w:rPr>
                <w:rFonts w:hint="eastAsia" w:ascii="宋体" w:hAnsi="宋体"/>
                <w:bCs/>
                <w:szCs w:val="21"/>
              </w:rPr>
              <w:t>4.5.1二维灰阶模式</w:t>
            </w:r>
          </w:p>
          <w:p w14:paraId="2BB11853">
            <w:pPr>
              <w:adjustRightInd w:val="0"/>
              <w:snapToGrid w:val="0"/>
              <w:spacing w:line="360" w:lineRule="exact"/>
              <w:rPr>
                <w:rFonts w:hint="eastAsia" w:ascii="宋体" w:hAnsi="宋体"/>
                <w:bCs/>
                <w:szCs w:val="21"/>
              </w:rPr>
            </w:pPr>
            <w:r>
              <w:rPr>
                <w:rFonts w:hint="eastAsia" w:ascii="宋体" w:hAnsi="宋体"/>
                <w:bCs/>
                <w:szCs w:val="21"/>
              </w:rPr>
              <w:t>4.5.1.1数字化全程动态聚焦，数字化可变孔径及动态变迹，A/D≥12 bit</w:t>
            </w:r>
          </w:p>
          <w:p w14:paraId="08B2E408">
            <w:pPr>
              <w:adjustRightInd w:val="0"/>
              <w:snapToGrid w:val="0"/>
              <w:spacing w:line="360" w:lineRule="exact"/>
              <w:rPr>
                <w:rFonts w:hint="eastAsia" w:ascii="宋体" w:hAnsi="宋体"/>
                <w:bCs/>
                <w:szCs w:val="21"/>
              </w:rPr>
            </w:pPr>
            <w:r>
              <w:rPr>
                <w:rFonts w:hint="eastAsia" w:ascii="宋体" w:hAnsi="宋体"/>
                <w:bCs/>
                <w:szCs w:val="21"/>
              </w:rPr>
              <w:t>4.5.1.2接收方式：发射、接收通道≥1024，多倍信号并行处理</w:t>
            </w:r>
          </w:p>
          <w:p w14:paraId="44BD7FF1">
            <w:pPr>
              <w:adjustRightInd w:val="0"/>
              <w:snapToGrid w:val="0"/>
              <w:spacing w:line="360" w:lineRule="exact"/>
              <w:rPr>
                <w:rFonts w:hint="eastAsia" w:ascii="宋体" w:hAnsi="宋体"/>
                <w:bCs/>
                <w:szCs w:val="21"/>
              </w:rPr>
            </w:pPr>
            <w:r>
              <w:rPr>
                <w:rFonts w:hint="eastAsia" w:ascii="宋体" w:hAnsi="宋体"/>
                <w:bCs/>
                <w:szCs w:val="21"/>
              </w:rPr>
              <w:t>4.5.1.3扫描线：每帧线密度≥512超声线</w:t>
            </w:r>
          </w:p>
          <w:p w14:paraId="3F28FD2D">
            <w:pPr>
              <w:adjustRightInd w:val="0"/>
              <w:snapToGrid w:val="0"/>
              <w:spacing w:line="360" w:lineRule="exact"/>
              <w:rPr>
                <w:rFonts w:hint="eastAsia" w:ascii="宋体" w:hAnsi="宋体"/>
                <w:bCs/>
                <w:szCs w:val="21"/>
              </w:rPr>
            </w:pPr>
            <w:r>
              <w:rPr>
                <w:rFonts w:hint="eastAsia" w:ascii="宋体" w:hAnsi="宋体"/>
                <w:bCs/>
                <w:szCs w:val="21"/>
              </w:rPr>
              <w:t>4.5.1.4 预设条件：针对不同的检查脏器，预置最佳图像检查条件</w:t>
            </w:r>
          </w:p>
          <w:p w14:paraId="52B0BEA0">
            <w:pPr>
              <w:adjustRightInd w:val="0"/>
              <w:snapToGrid w:val="0"/>
              <w:spacing w:line="360" w:lineRule="exact"/>
              <w:rPr>
                <w:rFonts w:hint="eastAsia" w:ascii="宋体" w:hAnsi="宋体"/>
                <w:bCs/>
                <w:szCs w:val="21"/>
              </w:rPr>
            </w:pPr>
            <w:r>
              <w:rPr>
                <w:rFonts w:hint="eastAsia" w:ascii="宋体" w:hAnsi="宋体"/>
                <w:bCs/>
                <w:szCs w:val="21"/>
              </w:rPr>
              <w:t>4.5.1.5复合成像技术：可显示≥9条声束偏转。</w:t>
            </w:r>
          </w:p>
          <w:p w14:paraId="7F27847F">
            <w:pPr>
              <w:adjustRightInd w:val="0"/>
              <w:snapToGrid w:val="0"/>
              <w:spacing w:line="360" w:lineRule="exact"/>
              <w:rPr>
                <w:rFonts w:hint="eastAsia" w:ascii="宋体" w:hAnsi="宋体"/>
                <w:bCs/>
                <w:szCs w:val="21"/>
              </w:rPr>
            </w:pPr>
            <w:r>
              <w:rPr>
                <w:rFonts w:hint="eastAsia" w:ascii="宋体" w:hAnsi="宋体"/>
                <w:bCs/>
                <w:szCs w:val="21"/>
              </w:rPr>
              <w:t>4.5.1.6组织特异性成像预设，针对不同脏器预设最佳声波传播速度用于计算成像，减少因成像声速值与实际声速值偏差导致图像失真。</w:t>
            </w:r>
          </w:p>
          <w:p w14:paraId="4836EB48">
            <w:pPr>
              <w:adjustRightInd w:val="0"/>
              <w:snapToGrid w:val="0"/>
              <w:spacing w:line="360" w:lineRule="exact"/>
              <w:rPr>
                <w:rFonts w:hint="eastAsia" w:ascii="宋体" w:hAnsi="宋体"/>
                <w:bCs/>
                <w:szCs w:val="21"/>
              </w:rPr>
            </w:pPr>
            <w:r>
              <w:rPr>
                <w:rFonts w:hint="eastAsia" w:ascii="宋体" w:hAnsi="宋体"/>
                <w:bCs/>
                <w:szCs w:val="21"/>
              </w:rPr>
              <w:t>4.5.1.7</w:t>
            </w:r>
            <w:r>
              <w:rPr>
                <w:rFonts w:hint="eastAsia" w:ascii="宋体" w:hAnsi="宋体"/>
                <w:bCs/>
                <w:szCs w:val="21"/>
                <w:lang w:eastAsia="zh-CN"/>
              </w:rPr>
              <w:t>★</w:t>
            </w:r>
            <w:r>
              <w:rPr>
                <w:rFonts w:hint="eastAsia" w:ascii="宋体" w:hAnsi="宋体"/>
                <w:bCs/>
                <w:szCs w:val="21"/>
              </w:rPr>
              <w:t>声速匹配技术，可根据人体组织真实情况，一键实时自动匹配至最佳成像声速，并将具体成像声速数值显示在显示屏上，非触摸屏上显示。</w:t>
            </w:r>
          </w:p>
          <w:p w14:paraId="13DE14A0">
            <w:pPr>
              <w:adjustRightInd w:val="0"/>
              <w:snapToGrid w:val="0"/>
              <w:spacing w:line="360" w:lineRule="exact"/>
              <w:rPr>
                <w:rFonts w:hint="eastAsia" w:ascii="宋体" w:hAnsi="宋体"/>
                <w:bCs/>
                <w:szCs w:val="21"/>
              </w:rPr>
            </w:pPr>
            <w:r>
              <w:rPr>
                <w:rFonts w:hint="eastAsia" w:ascii="宋体" w:hAnsi="宋体"/>
                <w:bCs/>
                <w:szCs w:val="21"/>
              </w:rPr>
              <w:t xml:space="preserve">4.5.1.8最大显示深度:≥40 cm </w:t>
            </w:r>
          </w:p>
          <w:p w14:paraId="755C0BD1">
            <w:pPr>
              <w:adjustRightInd w:val="0"/>
              <w:snapToGrid w:val="0"/>
              <w:spacing w:line="360" w:lineRule="exact"/>
              <w:rPr>
                <w:rFonts w:hint="eastAsia" w:ascii="宋体" w:hAnsi="宋体"/>
                <w:bCs/>
                <w:szCs w:val="21"/>
              </w:rPr>
            </w:pPr>
            <w:r>
              <w:rPr>
                <w:rFonts w:hint="eastAsia" w:ascii="宋体" w:hAnsi="宋体"/>
                <w:bCs/>
                <w:szCs w:val="21"/>
              </w:rPr>
              <w:t>4.5.1.9TGC: ≥8段，LGC: ≥6段</w:t>
            </w:r>
          </w:p>
          <w:p w14:paraId="7C3A2F13">
            <w:pPr>
              <w:adjustRightInd w:val="0"/>
              <w:snapToGrid w:val="0"/>
              <w:spacing w:line="360" w:lineRule="exact"/>
              <w:rPr>
                <w:rFonts w:hint="eastAsia" w:ascii="宋体" w:hAnsi="宋体"/>
                <w:bCs/>
                <w:szCs w:val="21"/>
              </w:rPr>
            </w:pPr>
            <w:r>
              <w:rPr>
                <w:rFonts w:hint="eastAsia" w:ascii="宋体" w:hAnsi="宋体"/>
                <w:bCs/>
                <w:szCs w:val="21"/>
              </w:rPr>
              <w:t xml:space="preserve">4.5.1.10动态范围: ≥200 </w:t>
            </w:r>
          </w:p>
          <w:p w14:paraId="427BB3D3">
            <w:pPr>
              <w:adjustRightInd w:val="0"/>
              <w:snapToGrid w:val="0"/>
              <w:spacing w:line="360" w:lineRule="exact"/>
              <w:rPr>
                <w:rFonts w:hint="eastAsia" w:ascii="宋体" w:hAnsi="宋体"/>
                <w:bCs/>
                <w:szCs w:val="21"/>
              </w:rPr>
            </w:pPr>
            <w:r>
              <w:rPr>
                <w:rFonts w:hint="eastAsia" w:ascii="宋体" w:hAnsi="宋体"/>
                <w:bCs/>
                <w:szCs w:val="21"/>
              </w:rPr>
              <w:t>4.5.1.11增益调节: B/M/D分别独立可调，≥100，可视可调步进≤1db</w:t>
            </w:r>
          </w:p>
          <w:p w14:paraId="5CF092D6">
            <w:pPr>
              <w:adjustRightInd w:val="0"/>
              <w:snapToGrid w:val="0"/>
              <w:spacing w:line="360" w:lineRule="exact"/>
              <w:rPr>
                <w:rFonts w:hint="eastAsia" w:ascii="宋体" w:hAnsi="宋体"/>
                <w:bCs/>
                <w:szCs w:val="21"/>
              </w:rPr>
            </w:pPr>
            <w:r>
              <w:rPr>
                <w:rFonts w:hint="eastAsia" w:ascii="宋体" w:hAnsi="宋体"/>
                <w:bCs/>
                <w:szCs w:val="21"/>
              </w:rPr>
              <w:t>4.5.1.12伪彩图谱: ≥8种</w:t>
            </w:r>
          </w:p>
          <w:p w14:paraId="4F512E33">
            <w:pPr>
              <w:adjustRightInd w:val="0"/>
              <w:snapToGrid w:val="0"/>
              <w:spacing w:line="360" w:lineRule="exact"/>
              <w:rPr>
                <w:rFonts w:hint="eastAsia" w:ascii="宋体" w:hAnsi="宋体"/>
                <w:bCs/>
                <w:szCs w:val="21"/>
              </w:rPr>
            </w:pPr>
            <w:r>
              <w:rPr>
                <w:rFonts w:hint="eastAsia" w:ascii="宋体" w:hAnsi="宋体"/>
                <w:bCs/>
                <w:szCs w:val="21"/>
              </w:rPr>
              <w:t>4.5.1.13最大帧率: ≥1000 帧/秒</w:t>
            </w:r>
          </w:p>
          <w:p w14:paraId="49C1FC4E">
            <w:pPr>
              <w:adjustRightInd w:val="0"/>
              <w:snapToGrid w:val="0"/>
              <w:spacing w:line="360" w:lineRule="exact"/>
              <w:rPr>
                <w:rFonts w:hint="eastAsia" w:ascii="宋体" w:hAnsi="宋体"/>
                <w:bCs/>
                <w:szCs w:val="21"/>
              </w:rPr>
            </w:pPr>
            <w:r>
              <w:rPr>
                <w:rFonts w:hint="eastAsia" w:ascii="宋体" w:hAnsi="宋体"/>
                <w:bCs/>
                <w:szCs w:val="21"/>
              </w:rPr>
              <w:t>4.5.1.14成像速度：相控阵探头，18CM深度时, 扫描角度90度，帧率≥50帧/秒。凸阵探头，18CM深度时, 扫描角度最大， 帧率≥20帧/秒</w:t>
            </w:r>
          </w:p>
          <w:p w14:paraId="24D1D953">
            <w:pPr>
              <w:adjustRightInd w:val="0"/>
              <w:snapToGrid w:val="0"/>
              <w:spacing w:line="360" w:lineRule="exact"/>
              <w:rPr>
                <w:rFonts w:hint="eastAsia" w:ascii="宋体" w:hAnsi="宋体"/>
                <w:bCs/>
                <w:szCs w:val="21"/>
              </w:rPr>
            </w:pPr>
            <w:r>
              <w:rPr>
                <w:rFonts w:hint="eastAsia" w:ascii="宋体" w:hAnsi="宋体"/>
                <w:bCs/>
                <w:szCs w:val="21"/>
              </w:rPr>
              <w:t>4.5.2彩色多普勒成像</w:t>
            </w:r>
          </w:p>
          <w:p w14:paraId="51686A9B">
            <w:pPr>
              <w:adjustRightInd w:val="0"/>
              <w:snapToGrid w:val="0"/>
              <w:spacing w:line="360" w:lineRule="exact"/>
              <w:rPr>
                <w:rFonts w:hint="eastAsia" w:ascii="宋体" w:hAnsi="宋体"/>
                <w:bCs/>
                <w:szCs w:val="21"/>
              </w:rPr>
            </w:pPr>
            <w:r>
              <w:rPr>
                <w:rFonts w:hint="eastAsia" w:ascii="宋体" w:hAnsi="宋体"/>
                <w:bCs/>
                <w:szCs w:val="21"/>
              </w:rPr>
              <w:t>4.5.2.1包括速度、速度方差、能量、方向能量显示等</w:t>
            </w:r>
          </w:p>
          <w:p w14:paraId="131D4B7B">
            <w:pPr>
              <w:adjustRightInd w:val="0"/>
              <w:snapToGrid w:val="0"/>
              <w:spacing w:line="360" w:lineRule="exact"/>
              <w:rPr>
                <w:rFonts w:hint="eastAsia" w:ascii="宋体" w:hAnsi="宋体"/>
                <w:bCs/>
                <w:szCs w:val="21"/>
              </w:rPr>
            </w:pPr>
            <w:r>
              <w:rPr>
                <w:rFonts w:hint="eastAsia" w:ascii="宋体" w:hAnsi="宋体"/>
                <w:bCs/>
                <w:szCs w:val="21"/>
              </w:rPr>
              <w:t>4.5.2.2显示方式：B/C、B/C/M、B/POWER、B/C/PW</w:t>
            </w:r>
          </w:p>
          <w:p w14:paraId="155E80ED">
            <w:pPr>
              <w:adjustRightInd w:val="0"/>
              <w:snapToGrid w:val="0"/>
              <w:spacing w:line="360" w:lineRule="exact"/>
              <w:rPr>
                <w:rFonts w:hint="eastAsia" w:ascii="宋体" w:hAnsi="宋体"/>
                <w:bCs/>
                <w:szCs w:val="21"/>
              </w:rPr>
            </w:pPr>
            <w:r>
              <w:rPr>
                <w:rFonts w:hint="eastAsia" w:ascii="宋体" w:hAnsi="宋体"/>
                <w:bCs/>
                <w:szCs w:val="21"/>
              </w:rPr>
              <w:t>4.5.2.3取样框偏转: ≥±30度，取样框可根据探头血流方向自动调节</w:t>
            </w:r>
          </w:p>
          <w:p w14:paraId="7B4B7002">
            <w:pPr>
              <w:adjustRightInd w:val="0"/>
              <w:snapToGrid w:val="0"/>
              <w:spacing w:line="360" w:lineRule="exact"/>
              <w:rPr>
                <w:rFonts w:hint="eastAsia" w:ascii="宋体" w:hAnsi="宋体"/>
                <w:bCs/>
                <w:szCs w:val="21"/>
              </w:rPr>
            </w:pPr>
            <w:r>
              <w:rPr>
                <w:rFonts w:hint="eastAsia" w:ascii="宋体" w:hAnsi="宋体"/>
                <w:bCs/>
                <w:szCs w:val="21"/>
              </w:rPr>
              <w:t>4.5.2.4速度标识功能，标识不同血流速度边界，观察血流分布及速度梯度</w:t>
            </w:r>
          </w:p>
          <w:p w14:paraId="083C332E">
            <w:pPr>
              <w:adjustRightInd w:val="0"/>
              <w:snapToGrid w:val="0"/>
              <w:spacing w:line="360" w:lineRule="exact"/>
              <w:rPr>
                <w:rFonts w:hint="eastAsia" w:ascii="宋体" w:hAnsi="宋体"/>
                <w:bCs/>
                <w:szCs w:val="21"/>
              </w:rPr>
            </w:pPr>
            <w:r>
              <w:rPr>
                <w:rFonts w:hint="eastAsia" w:ascii="宋体" w:hAnsi="宋体"/>
                <w:bCs/>
                <w:szCs w:val="21"/>
              </w:rPr>
              <w:t>4.5.2.5最大帧率: ≥260 帧/秒</w:t>
            </w:r>
          </w:p>
          <w:p w14:paraId="40796A43">
            <w:pPr>
              <w:adjustRightInd w:val="0"/>
              <w:snapToGrid w:val="0"/>
              <w:spacing w:line="360" w:lineRule="exact"/>
              <w:rPr>
                <w:rFonts w:hint="eastAsia" w:ascii="宋体" w:hAnsi="宋体"/>
                <w:bCs/>
                <w:szCs w:val="21"/>
              </w:rPr>
            </w:pPr>
            <w:r>
              <w:rPr>
                <w:rFonts w:hint="eastAsia" w:ascii="宋体" w:hAnsi="宋体"/>
                <w:bCs/>
                <w:szCs w:val="21"/>
              </w:rPr>
              <w:t>4.5.2.成像速度：相控阵探头，彩色取样框全视野，18CM深度时, 帧率≥9帧/秒。凸阵探头, 彩色取样框全视野，18CM深度时 , 帧率≥5帧/秒</w:t>
            </w:r>
          </w:p>
          <w:p w14:paraId="0E227FBE">
            <w:pPr>
              <w:adjustRightInd w:val="0"/>
              <w:snapToGrid w:val="0"/>
              <w:spacing w:line="360" w:lineRule="exact"/>
              <w:rPr>
                <w:rFonts w:hint="eastAsia" w:ascii="宋体" w:hAnsi="宋体"/>
                <w:bCs/>
                <w:szCs w:val="21"/>
              </w:rPr>
            </w:pPr>
            <w:r>
              <w:rPr>
                <w:rFonts w:hint="eastAsia" w:ascii="宋体" w:hAnsi="宋体"/>
                <w:bCs/>
                <w:szCs w:val="21"/>
              </w:rPr>
              <w:t>4.5.3频谱多普勒模式</w:t>
            </w:r>
          </w:p>
          <w:p w14:paraId="52ADE7A2">
            <w:pPr>
              <w:adjustRightInd w:val="0"/>
              <w:snapToGrid w:val="0"/>
              <w:spacing w:line="360" w:lineRule="exact"/>
              <w:rPr>
                <w:rFonts w:hint="eastAsia" w:ascii="宋体" w:hAnsi="宋体"/>
                <w:bCs/>
                <w:szCs w:val="21"/>
              </w:rPr>
            </w:pPr>
            <w:r>
              <w:rPr>
                <w:rFonts w:hint="eastAsia" w:ascii="宋体" w:hAnsi="宋体"/>
                <w:bCs/>
                <w:szCs w:val="21"/>
              </w:rPr>
              <w:t>4.5.3.1包括脉冲多普勒、高脉冲重复频率、连续多普勒</w:t>
            </w:r>
          </w:p>
          <w:p w14:paraId="0F9CB3F6">
            <w:pPr>
              <w:adjustRightInd w:val="0"/>
              <w:snapToGrid w:val="0"/>
              <w:spacing w:line="360" w:lineRule="exact"/>
              <w:rPr>
                <w:rFonts w:hint="eastAsia" w:ascii="宋体" w:hAnsi="宋体"/>
                <w:bCs/>
                <w:szCs w:val="21"/>
              </w:rPr>
            </w:pPr>
            <w:r>
              <w:rPr>
                <w:rFonts w:hint="eastAsia" w:ascii="宋体" w:hAnsi="宋体"/>
                <w:bCs/>
                <w:szCs w:val="21"/>
              </w:rPr>
              <w:t>4.5.3.2显示方式：B, PW，B/PW, B/C/PW, B/CW, B/C/CW等</w:t>
            </w:r>
          </w:p>
          <w:p w14:paraId="600BF8D4">
            <w:pPr>
              <w:adjustRightInd w:val="0"/>
              <w:snapToGrid w:val="0"/>
              <w:spacing w:line="360" w:lineRule="exact"/>
              <w:rPr>
                <w:rFonts w:hint="eastAsia" w:ascii="宋体" w:hAnsi="宋体"/>
                <w:bCs/>
                <w:szCs w:val="21"/>
              </w:rPr>
            </w:pPr>
            <w:r>
              <w:rPr>
                <w:rFonts w:hint="eastAsia" w:ascii="宋体" w:hAnsi="宋体"/>
                <w:bCs/>
                <w:szCs w:val="21"/>
              </w:rPr>
              <w:t>4.5.3.3最大速度: ≥7.60m/s（连续多普勒速度: ≥30m/s）</w:t>
            </w:r>
          </w:p>
          <w:p w14:paraId="6CDC9BF8">
            <w:pPr>
              <w:adjustRightInd w:val="0"/>
              <w:snapToGrid w:val="0"/>
              <w:spacing w:line="360" w:lineRule="exact"/>
              <w:rPr>
                <w:rFonts w:hint="eastAsia" w:ascii="宋体" w:hAnsi="宋体"/>
                <w:bCs/>
                <w:szCs w:val="21"/>
              </w:rPr>
            </w:pPr>
            <w:r>
              <w:rPr>
                <w:rFonts w:hint="eastAsia" w:ascii="宋体" w:hAnsi="宋体"/>
                <w:bCs/>
                <w:szCs w:val="21"/>
              </w:rPr>
              <w:t>4.5.3.4最小速度: ≤1 mm /s（非噪声信号）</w:t>
            </w:r>
          </w:p>
          <w:p w14:paraId="4D6756B9">
            <w:pPr>
              <w:adjustRightInd w:val="0"/>
              <w:snapToGrid w:val="0"/>
              <w:spacing w:line="360" w:lineRule="exact"/>
              <w:rPr>
                <w:rFonts w:hint="eastAsia" w:ascii="宋体" w:hAnsi="宋体"/>
                <w:bCs/>
                <w:szCs w:val="21"/>
              </w:rPr>
            </w:pPr>
            <w:r>
              <w:rPr>
                <w:rFonts w:hint="eastAsia" w:ascii="宋体" w:hAnsi="宋体"/>
                <w:bCs/>
                <w:szCs w:val="21"/>
              </w:rPr>
              <w:t>4.5.3.5取样容积: 0.5-20mm ,支持所有探头</w:t>
            </w:r>
          </w:p>
          <w:p w14:paraId="4D1476F6">
            <w:pPr>
              <w:adjustRightInd w:val="0"/>
              <w:snapToGrid w:val="0"/>
              <w:spacing w:line="360" w:lineRule="exact"/>
              <w:rPr>
                <w:rFonts w:hint="eastAsia" w:ascii="宋体" w:hAnsi="宋体"/>
                <w:bCs/>
                <w:szCs w:val="21"/>
              </w:rPr>
            </w:pPr>
            <w:r>
              <w:rPr>
                <w:rFonts w:hint="eastAsia" w:ascii="宋体" w:hAnsi="宋体"/>
                <w:bCs/>
                <w:szCs w:val="21"/>
              </w:rPr>
              <w:t>4.5.3.6偏转角度: ≥±30度 (线阵探头) ，并支持快速角度校正</w:t>
            </w:r>
          </w:p>
          <w:p w14:paraId="132AACE7">
            <w:pPr>
              <w:adjustRightInd w:val="0"/>
              <w:snapToGrid w:val="0"/>
              <w:spacing w:line="360" w:lineRule="exact"/>
              <w:rPr>
                <w:rFonts w:hint="eastAsia" w:ascii="宋体" w:hAnsi="宋体"/>
                <w:bCs/>
                <w:szCs w:val="21"/>
              </w:rPr>
            </w:pPr>
            <w:r>
              <w:rPr>
                <w:rFonts w:hint="eastAsia" w:ascii="宋体" w:hAnsi="宋体"/>
                <w:bCs/>
                <w:szCs w:val="21"/>
              </w:rPr>
              <w:t>4.5.3.7零位移动：≥8 级</w:t>
            </w:r>
          </w:p>
          <w:p w14:paraId="5CDCFF3D">
            <w:pPr>
              <w:adjustRightInd w:val="0"/>
              <w:snapToGrid w:val="0"/>
              <w:spacing w:line="360" w:lineRule="exact"/>
              <w:rPr>
                <w:rFonts w:hint="eastAsia" w:ascii="宋体" w:hAnsi="宋体"/>
                <w:bCs/>
                <w:szCs w:val="21"/>
              </w:rPr>
            </w:pPr>
            <w:r>
              <w:rPr>
                <w:rFonts w:hint="eastAsia" w:ascii="宋体" w:hAnsi="宋体"/>
                <w:bCs/>
                <w:szCs w:val="21"/>
              </w:rPr>
              <w:t>4.5.3.8支持频谱自动测量</w:t>
            </w:r>
          </w:p>
          <w:p w14:paraId="0CFE3BF0">
            <w:pPr>
              <w:adjustRightInd w:val="0"/>
              <w:snapToGrid w:val="0"/>
              <w:spacing w:line="360" w:lineRule="exact"/>
              <w:rPr>
                <w:rFonts w:hint="eastAsia" w:ascii="宋体" w:hAnsi="宋体"/>
                <w:bCs/>
                <w:szCs w:val="21"/>
              </w:rPr>
            </w:pPr>
            <w:r>
              <w:rPr>
                <w:rFonts w:hint="eastAsia" w:ascii="宋体" w:hAnsi="宋体"/>
                <w:bCs/>
                <w:szCs w:val="21"/>
              </w:rPr>
              <w:t>4.5.4探头规格</w:t>
            </w:r>
          </w:p>
          <w:p w14:paraId="140E450F">
            <w:pPr>
              <w:adjustRightInd w:val="0"/>
              <w:snapToGrid w:val="0"/>
              <w:spacing w:line="360" w:lineRule="exact"/>
              <w:rPr>
                <w:rFonts w:hint="eastAsia" w:ascii="宋体" w:hAnsi="宋体"/>
                <w:bCs/>
                <w:szCs w:val="21"/>
              </w:rPr>
            </w:pPr>
            <w:r>
              <w:rPr>
                <w:rFonts w:hint="eastAsia" w:ascii="宋体" w:hAnsi="宋体"/>
                <w:bCs/>
                <w:szCs w:val="21"/>
              </w:rPr>
              <w:t>4.5.4.1频率：超宽频带或变频探头，所配探头均为宽频变频探头,二维、谐波、彩色及频谱多普勒模式分别独立变频，≥3段</w:t>
            </w:r>
          </w:p>
          <w:p w14:paraId="52FAAB2D">
            <w:pPr>
              <w:adjustRightInd w:val="0"/>
              <w:snapToGrid w:val="0"/>
              <w:spacing w:line="360" w:lineRule="exact"/>
              <w:rPr>
                <w:rFonts w:hint="eastAsia" w:ascii="宋体" w:hAnsi="宋体"/>
                <w:bCs/>
                <w:szCs w:val="21"/>
              </w:rPr>
            </w:pPr>
            <w:r>
              <w:rPr>
                <w:rFonts w:hint="eastAsia" w:ascii="宋体" w:hAnsi="宋体"/>
                <w:bCs/>
                <w:szCs w:val="21"/>
              </w:rPr>
              <w:t>4.5.4.2扫描频率：</w:t>
            </w:r>
          </w:p>
          <w:p w14:paraId="4F96F40B">
            <w:pPr>
              <w:adjustRightInd w:val="0"/>
              <w:snapToGrid w:val="0"/>
              <w:spacing w:line="360" w:lineRule="exact"/>
              <w:rPr>
                <w:rFonts w:hint="eastAsia" w:ascii="宋体" w:hAnsi="宋体"/>
                <w:bCs/>
                <w:szCs w:val="21"/>
              </w:rPr>
            </w:pPr>
            <w:r>
              <w:rPr>
                <w:rFonts w:hint="eastAsia" w:ascii="宋体" w:hAnsi="宋体"/>
                <w:bCs/>
                <w:szCs w:val="21"/>
              </w:rPr>
              <w:t xml:space="preserve">4.5.4.3扫描频率：凸阵探头：带宽: 1.2-6.0MHz，角度≥72° </w:t>
            </w:r>
          </w:p>
          <w:p w14:paraId="69A1B385">
            <w:pPr>
              <w:adjustRightInd w:val="0"/>
              <w:snapToGrid w:val="0"/>
              <w:spacing w:line="360" w:lineRule="exact"/>
              <w:rPr>
                <w:rFonts w:hint="eastAsia" w:ascii="宋体" w:hAnsi="宋体"/>
                <w:bCs/>
                <w:szCs w:val="21"/>
              </w:rPr>
            </w:pPr>
            <w:r>
              <w:rPr>
                <w:rFonts w:hint="eastAsia" w:ascii="宋体" w:hAnsi="宋体"/>
                <w:bCs/>
                <w:szCs w:val="21"/>
              </w:rPr>
              <w:t>4.5.4.4线阵探头：带宽: 3-13 MHz</w:t>
            </w:r>
          </w:p>
          <w:p w14:paraId="02EB3A27">
            <w:pPr>
              <w:adjustRightInd w:val="0"/>
              <w:snapToGrid w:val="0"/>
              <w:spacing w:line="360" w:lineRule="exact"/>
              <w:rPr>
                <w:rFonts w:hint="eastAsia" w:ascii="宋体" w:hAnsi="宋体"/>
                <w:bCs/>
                <w:szCs w:val="21"/>
              </w:rPr>
            </w:pPr>
            <w:r>
              <w:rPr>
                <w:rFonts w:hint="eastAsia" w:ascii="宋体" w:hAnsi="宋体"/>
                <w:bCs/>
                <w:szCs w:val="21"/>
              </w:rPr>
              <w:t>4.5.4.5小儿凸阵探头：带宽: 2.6-12 MHz，角度≥100°</w:t>
            </w:r>
          </w:p>
          <w:p w14:paraId="1CFDC7F1">
            <w:pPr>
              <w:adjustRightInd w:val="0"/>
              <w:snapToGrid w:val="0"/>
              <w:spacing w:line="360" w:lineRule="exact"/>
              <w:rPr>
                <w:rFonts w:hint="eastAsia" w:ascii="宋体" w:hAnsi="宋体"/>
                <w:bCs/>
                <w:szCs w:val="21"/>
              </w:rPr>
            </w:pPr>
            <w:r>
              <w:rPr>
                <w:rFonts w:hint="eastAsia" w:ascii="宋体" w:hAnsi="宋体"/>
                <w:bCs/>
                <w:szCs w:val="21"/>
              </w:rPr>
              <w:t xml:space="preserve">4.5.4.6腔内容积探头：带宽: 2.0-9.0 MHz，角度≥160° </w:t>
            </w:r>
          </w:p>
          <w:p w14:paraId="6FC00734">
            <w:pPr>
              <w:adjustRightInd w:val="0"/>
              <w:snapToGrid w:val="0"/>
              <w:spacing w:line="360" w:lineRule="exact"/>
              <w:rPr>
                <w:rFonts w:hint="eastAsia" w:ascii="宋体" w:hAnsi="宋体"/>
                <w:bCs/>
                <w:szCs w:val="21"/>
              </w:rPr>
            </w:pPr>
            <w:r>
              <w:rPr>
                <w:rFonts w:hint="eastAsia" w:ascii="宋体" w:hAnsi="宋体"/>
                <w:bCs/>
                <w:szCs w:val="21"/>
              </w:rPr>
              <w:t>4.5.5 3D/4D成像</w:t>
            </w:r>
          </w:p>
          <w:p w14:paraId="1CE234E3">
            <w:pPr>
              <w:adjustRightInd w:val="0"/>
              <w:snapToGrid w:val="0"/>
              <w:spacing w:line="360" w:lineRule="exact"/>
              <w:rPr>
                <w:rFonts w:hint="eastAsia" w:ascii="宋体" w:hAnsi="宋体"/>
                <w:bCs/>
                <w:szCs w:val="21"/>
              </w:rPr>
            </w:pPr>
            <w:r>
              <w:rPr>
                <w:rFonts w:hint="eastAsia" w:ascii="宋体" w:hAnsi="宋体"/>
                <w:bCs/>
                <w:szCs w:val="21"/>
              </w:rPr>
              <w:t>4.5.5.1支持探头类型：腹部容积探头、腔内容积探头</w:t>
            </w:r>
          </w:p>
          <w:p w14:paraId="72B8E9E3">
            <w:pPr>
              <w:adjustRightInd w:val="0"/>
              <w:snapToGrid w:val="0"/>
              <w:spacing w:line="360" w:lineRule="exact"/>
              <w:rPr>
                <w:rFonts w:hint="eastAsia" w:ascii="宋体" w:hAnsi="宋体"/>
                <w:bCs/>
                <w:szCs w:val="21"/>
              </w:rPr>
            </w:pPr>
            <w:r>
              <w:rPr>
                <w:rFonts w:hint="eastAsia" w:ascii="宋体" w:hAnsi="宋体"/>
                <w:bCs/>
                <w:szCs w:val="21"/>
              </w:rPr>
              <w:t>4.5.5..2常规成像模式：表面模式、最大模式、最小模式、X-Ray模式</w:t>
            </w:r>
          </w:p>
          <w:p w14:paraId="7057B041">
            <w:pPr>
              <w:adjustRightInd w:val="0"/>
              <w:snapToGrid w:val="0"/>
              <w:spacing w:line="360" w:lineRule="exact"/>
              <w:rPr>
                <w:rFonts w:hint="eastAsia" w:ascii="宋体" w:hAnsi="宋体"/>
                <w:bCs/>
                <w:szCs w:val="21"/>
              </w:rPr>
            </w:pPr>
            <w:r>
              <w:rPr>
                <w:rFonts w:hint="eastAsia" w:ascii="宋体" w:hAnsi="宋体"/>
                <w:bCs/>
                <w:szCs w:val="21"/>
              </w:rPr>
              <w:t>4.5.5..3容积光源渲染成像，支持多种虚拟光源：平行光，点光源，聚光灯等，可支持多种光源的自由组合。</w:t>
            </w:r>
          </w:p>
          <w:p w14:paraId="7B10A484">
            <w:pPr>
              <w:adjustRightInd w:val="0"/>
              <w:snapToGrid w:val="0"/>
              <w:spacing w:line="360" w:lineRule="exact"/>
              <w:rPr>
                <w:rFonts w:hint="eastAsia" w:ascii="宋体" w:hAnsi="宋体"/>
                <w:bCs/>
                <w:szCs w:val="21"/>
              </w:rPr>
            </w:pPr>
            <w:r>
              <w:rPr>
                <w:rFonts w:hint="eastAsia" w:ascii="宋体" w:hAnsi="宋体"/>
                <w:bCs/>
                <w:szCs w:val="21"/>
              </w:rPr>
              <w:t>4.5.5..4断层切片成像，同屏显示≥24幅不同深度图像，断层间距0.5mm-2.0mm可调。</w:t>
            </w:r>
          </w:p>
          <w:p w14:paraId="2857D4BD">
            <w:pPr>
              <w:adjustRightInd w:val="0"/>
              <w:snapToGrid w:val="0"/>
              <w:spacing w:line="360" w:lineRule="exact"/>
              <w:rPr>
                <w:rFonts w:hint="eastAsia" w:ascii="宋体" w:hAnsi="宋体"/>
                <w:bCs/>
                <w:szCs w:val="21"/>
              </w:rPr>
            </w:pPr>
            <w:r>
              <w:rPr>
                <w:rFonts w:hint="eastAsia" w:ascii="宋体" w:hAnsi="宋体"/>
                <w:bCs/>
                <w:szCs w:val="21"/>
              </w:rPr>
              <w:t>4.5.5.5容积厚层成像，包括任意剖面成像</w:t>
            </w:r>
          </w:p>
          <w:p w14:paraId="1DF5B5EF">
            <w:pPr>
              <w:adjustRightInd w:val="0"/>
              <w:snapToGrid w:val="0"/>
              <w:spacing w:line="360" w:lineRule="exact"/>
              <w:rPr>
                <w:rFonts w:hint="eastAsia" w:ascii="宋体" w:hAnsi="宋体"/>
                <w:bCs/>
                <w:szCs w:val="21"/>
              </w:rPr>
            </w:pPr>
            <w:r>
              <w:rPr>
                <w:rFonts w:hint="eastAsia" w:ascii="宋体" w:hAnsi="宋体"/>
                <w:bCs/>
                <w:szCs w:val="21"/>
              </w:rPr>
              <w:t>4.5.5.6Color 3D（血管三维成像，要求彩色及能量模式均可用）</w:t>
            </w:r>
          </w:p>
          <w:p w14:paraId="61712B26">
            <w:pPr>
              <w:adjustRightInd w:val="0"/>
              <w:snapToGrid w:val="0"/>
              <w:spacing w:line="360" w:lineRule="exact"/>
              <w:rPr>
                <w:rFonts w:hint="eastAsia" w:ascii="宋体" w:hAnsi="宋体"/>
                <w:bCs/>
                <w:szCs w:val="21"/>
              </w:rPr>
            </w:pPr>
            <w:r>
              <w:rPr>
                <w:rFonts w:hint="eastAsia" w:ascii="宋体" w:hAnsi="宋体"/>
                <w:bCs/>
                <w:szCs w:val="21"/>
              </w:rPr>
              <w:t>4.5.5.7</w:t>
            </w:r>
            <w:r>
              <w:rPr>
                <w:rFonts w:hint="eastAsia" w:ascii="宋体" w:hAnsi="宋体"/>
                <w:bCs/>
                <w:szCs w:val="21"/>
                <w:lang w:eastAsia="zh-CN"/>
              </w:rPr>
              <w:t>★</w:t>
            </w:r>
            <w:r>
              <w:rPr>
                <w:rFonts w:hint="eastAsia" w:ascii="宋体" w:hAnsi="宋体"/>
                <w:bCs/>
                <w:szCs w:val="21"/>
              </w:rPr>
              <w:t>胎儿中枢神经系统智能成像，容积探头采用头颅容积图像后，非二维图像，按一次按键可以自动生成≥3个颅脑标准切面，并支持一次按键获取≥4项常用头颅测量指标结果。</w:t>
            </w:r>
          </w:p>
          <w:p w14:paraId="18B343BE">
            <w:pPr>
              <w:adjustRightInd w:val="0"/>
              <w:snapToGrid w:val="0"/>
              <w:spacing w:line="360" w:lineRule="exact"/>
              <w:rPr>
                <w:rFonts w:hint="eastAsia" w:ascii="宋体" w:hAnsi="宋体"/>
                <w:bCs/>
                <w:szCs w:val="21"/>
              </w:rPr>
            </w:pPr>
            <w:r>
              <w:rPr>
                <w:rFonts w:hint="eastAsia" w:ascii="宋体" w:hAnsi="宋体"/>
                <w:bCs/>
                <w:szCs w:val="21"/>
              </w:rPr>
              <w:t>4.5.5.8胎儿面部自动导航功能，可以一键去除胎儿颜面部前面的遮挡物，使胎儿三维颜面部显示更清晰。同时可以一键调整胎儿面部的显示方向。</w:t>
            </w:r>
          </w:p>
          <w:p w14:paraId="31ACA4F2">
            <w:pPr>
              <w:adjustRightInd w:val="0"/>
              <w:snapToGrid w:val="0"/>
              <w:spacing w:line="360" w:lineRule="exact"/>
              <w:rPr>
                <w:rFonts w:hint="eastAsia" w:ascii="宋体" w:hAnsi="宋体"/>
                <w:bCs/>
                <w:szCs w:val="21"/>
              </w:rPr>
            </w:pPr>
            <w:r>
              <w:rPr>
                <w:rFonts w:hint="eastAsia" w:ascii="宋体" w:hAnsi="宋体"/>
                <w:bCs/>
                <w:szCs w:val="21"/>
              </w:rPr>
              <w:t>4.5.5.9自动卵泡测量，一键自动分割无回声结构，以不同的颜色区分显示不同位置和大小的无回声结构。并自动测量卵泡直径、X轴长度、Y轴长度、Z轴长度、三个轴的平均值和体积。</w:t>
            </w:r>
          </w:p>
          <w:p w14:paraId="09FAE4DC">
            <w:pPr>
              <w:adjustRightInd w:val="0"/>
              <w:snapToGrid w:val="0"/>
              <w:spacing w:line="360" w:lineRule="exact"/>
              <w:rPr>
                <w:rFonts w:hint="eastAsia" w:ascii="宋体" w:hAnsi="宋体"/>
                <w:bCs/>
                <w:szCs w:val="21"/>
              </w:rPr>
            </w:pPr>
            <w:r>
              <w:rPr>
                <w:rFonts w:hint="eastAsia" w:ascii="宋体" w:hAnsi="宋体"/>
                <w:bCs/>
                <w:szCs w:val="21"/>
              </w:rPr>
              <w:t>4.5.5.10自动容积测量</w:t>
            </w:r>
          </w:p>
          <w:p w14:paraId="04E5F706">
            <w:pPr>
              <w:adjustRightInd w:val="0"/>
              <w:snapToGrid w:val="0"/>
              <w:spacing w:line="360" w:lineRule="exact"/>
              <w:rPr>
                <w:rFonts w:hint="eastAsia" w:ascii="宋体" w:hAnsi="宋体"/>
                <w:bCs/>
                <w:szCs w:val="21"/>
              </w:rPr>
            </w:pPr>
            <w:r>
              <w:rPr>
                <w:rFonts w:hint="eastAsia" w:ascii="宋体" w:hAnsi="宋体"/>
                <w:bCs/>
                <w:szCs w:val="21"/>
              </w:rPr>
              <w:t>4.5.5.11支持三维裁剪、修复等功能，容积图像支持斑点噪声抑制。</w:t>
            </w:r>
          </w:p>
          <w:p w14:paraId="7ECB661B">
            <w:pPr>
              <w:adjustRightInd w:val="0"/>
              <w:snapToGrid w:val="0"/>
              <w:spacing w:line="360" w:lineRule="exact"/>
              <w:rPr>
                <w:rFonts w:hint="eastAsia" w:ascii="宋体" w:hAnsi="宋体"/>
                <w:bCs/>
                <w:szCs w:val="21"/>
              </w:rPr>
            </w:pPr>
            <w:r>
              <w:rPr>
                <w:rFonts w:hint="eastAsia" w:ascii="宋体" w:hAnsi="宋体"/>
                <w:bCs/>
                <w:szCs w:val="21"/>
              </w:rPr>
              <w:t>4.5.5.12支持妇产场景自动容积成像技术，可实现不同临床场景的自动识别和差异化应用的场景化自动容积扫描功能，包括自动场景识别 （胎儿颅脑 / 面部 / 脊柱 / 长骨，盆底及子宫等），实现自动容积成像及优化，自动切面获取，自动定量分析等。</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4347D00">
        <w:tblPrEx>
          <w:tblCellMar>
            <w:top w:w="0" w:type="dxa"/>
            <w:left w:w="108" w:type="dxa"/>
            <w:bottom w:w="0" w:type="dxa"/>
            <w:right w:w="108" w:type="dxa"/>
          </w:tblCellMar>
        </w:tblPrEx>
        <w:trPr>
          <w:trHeight w:val="284"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2133"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1.免费保修期要求：按国家有关产品“三包”规定执行“三包”，整机免费保修五年（包括配置探头）（自验收合格之日起计算）。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1004"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合同签订且设备验收合格后三个月内首付合同价款的60%；余款运行6个月后支付合同价款的30%；剩余合同价款的10%于验收合格二年后付清，分别为第一年支付5%，第二年支付5%。</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w:t>
            </w:r>
            <w:r>
              <w:rPr>
                <w:rFonts w:hint="eastAsia" w:ascii="宋体" w:hAnsi="宋体"/>
                <w:b/>
                <w:bCs/>
                <w:szCs w:val="21"/>
                <w:lang w:val="en-US" w:eastAsia="zh-CN"/>
              </w:rPr>
              <w:t>四</w:t>
            </w:r>
            <w:r>
              <w:rPr>
                <w:rFonts w:hint="eastAsia" w:ascii="宋体" w:hAnsi="宋体"/>
                <w:b/>
                <w:bCs/>
                <w:szCs w:val="21"/>
              </w:rPr>
              <w:t>）验收要求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1791"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95"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42711B57">
      <w:pPr>
        <w:rPr>
          <w:rFonts w:hint="default"/>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F957AD6"/>
    <w:rsid w:val="459E49A6"/>
    <w:rsid w:val="607A4419"/>
    <w:rsid w:val="63AE518E"/>
    <w:rsid w:val="6496109B"/>
    <w:rsid w:val="69116A79"/>
    <w:rsid w:val="6BD5148F"/>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snapToGrid w:val="0"/>
      <w:ind w:left="360" w:hanging="360"/>
      <w:outlineLvl w:val="0"/>
    </w:pPr>
    <w:rPr>
      <w:rFonts w:ascii="Cambria" w:hAnsi="Cambria" w:eastAsia="微软雅黑" w:cs="Times New Roman"/>
      <w:b/>
      <w:bCs/>
      <w:kern w:val="32"/>
      <w:sz w:val="21"/>
      <w:szCs w:val="32"/>
      <w:lang w:val="en-US" w:eastAsia="zh-CN" w:bidi="ar-SA"/>
    </w:rPr>
  </w:style>
  <w:style w:type="paragraph" w:styleId="3">
    <w:name w:val="heading 2"/>
    <w:basedOn w:val="1"/>
    <w:next w:val="1"/>
    <w:qFormat/>
    <w:uiPriority w:val="9"/>
    <w:pPr>
      <w:snapToGrid w:val="0"/>
      <w:ind w:left="284" w:hanging="420"/>
      <w:outlineLvl w:val="1"/>
    </w:pPr>
    <w:rPr>
      <w:rFonts w:ascii="微软雅黑" w:hAnsi="微软雅黑" w:eastAsia="微软雅黑" w:cs="Times New Roman"/>
      <w:b/>
      <w:bCs/>
      <w:kern w:val="2"/>
      <w:sz w:val="21"/>
      <w:szCs w:val="32"/>
      <w:lang w:val="en-US" w:eastAsia="zh-CN" w:bidi="ar-SA"/>
    </w:rPr>
  </w:style>
  <w:style w:type="paragraph" w:styleId="4">
    <w:name w:val="heading 3"/>
    <w:basedOn w:val="1"/>
    <w:next w:val="1"/>
    <w:semiHidden/>
    <w:unhideWhenUsed/>
    <w:qFormat/>
    <w:uiPriority w:val="0"/>
    <w:pPr>
      <w:keepNext/>
      <w:keepLines/>
      <w:spacing w:before="20" w:after="20" w:line="440" w:lineRule="exact"/>
      <w:outlineLvl w:val="2"/>
    </w:pPr>
    <w:rPr>
      <w:rFonts w:eastAsia="仿宋"/>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4300</Words>
  <Characters>4841</Characters>
  <Lines>0</Lines>
  <Paragraphs>0</Paragraphs>
  <TotalTime>1</TotalTime>
  <ScaleCrop>false</ScaleCrop>
  <LinksUpToDate>false</LinksUpToDate>
  <CharactersWithSpaces>4844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2025-09-11T08:34:05Z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